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1E" w:rsidRDefault="002E3F1E" w:rsidP="00837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задание 1 уровня</w:t>
      </w:r>
    </w:p>
    <w:p w:rsidR="002E3F1E" w:rsidRDefault="002E3F1E" w:rsidP="00837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«Перевод профессионального текста»</w:t>
      </w:r>
    </w:p>
    <w:p w:rsidR="002E3F1E" w:rsidRDefault="002E3F1E" w:rsidP="00837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CAC" w:rsidRDefault="00E41CAC" w:rsidP="00E41CA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CAC">
        <w:rPr>
          <w:rFonts w:ascii="Times New Roman" w:hAnsi="Times New Roman" w:cs="Times New Roman"/>
          <w:sz w:val="24"/>
          <w:szCs w:val="24"/>
        </w:rPr>
        <w:t xml:space="preserve">Задание по переводу текста с иностранного языка на русский состоит из перевода текста, содержание которого включает профессиональную лексику с иностранного языка на русский и ответов на вопросы по содержанию текста. Перевод оформляется при помощи текстового редактора  </w:t>
      </w:r>
      <w:proofErr w:type="spellStart"/>
      <w:r w:rsidRPr="00E41CA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4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AC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41CAC">
        <w:rPr>
          <w:rFonts w:ascii="Times New Roman" w:hAnsi="Times New Roman" w:cs="Times New Roman"/>
          <w:sz w:val="24"/>
          <w:szCs w:val="24"/>
        </w:rPr>
        <w:t xml:space="preserve"> и выдаётся на печать.</w:t>
      </w:r>
    </w:p>
    <w:p w:rsidR="00E41CAC" w:rsidRPr="00770352" w:rsidRDefault="00E41CAC" w:rsidP="00E41CAC">
      <w:pPr>
        <w:pStyle w:val="a7"/>
        <w:widowControl w:val="0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</w:pPr>
      <w:r w:rsidRPr="00770352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Требования к оформлению документа:</w:t>
      </w:r>
    </w:p>
    <w:p w:rsidR="00E41CAC" w:rsidRPr="00770352" w:rsidRDefault="00E41CAC" w:rsidP="00E41CAC">
      <w:pPr>
        <w:pStyle w:val="a7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val="en-US"/>
        </w:rPr>
      </w:pPr>
      <w:r w:rsidRPr="00770352">
        <w:rPr>
          <w:rFonts w:ascii="Times New Roman" w:hAnsi="Times New Roman" w:cs="Times New Roman"/>
          <w:sz w:val="24"/>
          <w:szCs w:val="24"/>
        </w:rPr>
        <w:t>Шрифт</w:t>
      </w:r>
      <w:r w:rsidRPr="00770352">
        <w:rPr>
          <w:rFonts w:ascii="Times New Roman" w:hAnsi="Times New Roman" w:cs="Times New Roman"/>
          <w:sz w:val="24"/>
          <w:szCs w:val="24"/>
          <w:lang w:val="en-US"/>
        </w:rPr>
        <w:t xml:space="preserve"> - Times New Roman, </w:t>
      </w:r>
      <w:r w:rsidRPr="00770352">
        <w:rPr>
          <w:rFonts w:ascii="Times New Roman" w:hAnsi="Times New Roman" w:cs="Times New Roman"/>
          <w:sz w:val="24"/>
          <w:szCs w:val="24"/>
        </w:rPr>
        <w:t>размер</w:t>
      </w:r>
      <w:r w:rsidRPr="007703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0352">
        <w:rPr>
          <w:rFonts w:ascii="Times New Roman" w:hAnsi="Times New Roman" w:cs="Times New Roman"/>
          <w:sz w:val="24"/>
          <w:szCs w:val="24"/>
        </w:rPr>
        <w:t>шрифта</w:t>
      </w:r>
      <w:r w:rsidRPr="00770352">
        <w:rPr>
          <w:rFonts w:ascii="Times New Roman" w:hAnsi="Times New Roman" w:cs="Times New Roman"/>
          <w:sz w:val="24"/>
          <w:szCs w:val="24"/>
          <w:lang w:val="en-US"/>
        </w:rPr>
        <w:t xml:space="preserve"> -14.</w:t>
      </w:r>
      <w:r w:rsidRPr="00770352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val="en-US"/>
        </w:rPr>
        <w:t xml:space="preserve"> </w:t>
      </w:r>
    </w:p>
    <w:p w:rsidR="00E41CAC" w:rsidRPr="00770352" w:rsidRDefault="00E41CAC" w:rsidP="00E41CAC">
      <w:pPr>
        <w:pStyle w:val="a7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</w:pPr>
      <w:r w:rsidRPr="00770352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Заглавные буквы в наименовании документа. </w:t>
      </w:r>
    </w:p>
    <w:p w:rsidR="00E41CAC" w:rsidRPr="00770352" w:rsidRDefault="00E41CAC" w:rsidP="00E41CAC">
      <w:pPr>
        <w:pStyle w:val="a7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</w:pPr>
      <w:r w:rsidRPr="00770352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 Выравнивание текста по ширине. </w:t>
      </w:r>
    </w:p>
    <w:p w:rsidR="00E41CAC" w:rsidRPr="00770352" w:rsidRDefault="00E41CAC" w:rsidP="00E41CAC">
      <w:pPr>
        <w:pStyle w:val="a7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352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 xml:space="preserve">Межстрочный интервал (1,5 </w:t>
      </w:r>
      <w:proofErr w:type="spellStart"/>
      <w:r w:rsidRPr="00770352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пт</w:t>
      </w:r>
      <w:proofErr w:type="spellEnd"/>
      <w:r w:rsidRPr="00770352">
        <w:rPr>
          <w:rFonts w:ascii="Times New Roman" w:hAnsi="Times New Roman" w:cs="Times New Roman"/>
          <w:iCs/>
          <w:color w:val="000000"/>
          <w:kern w:val="24"/>
          <w:sz w:val="24"/>
          <w:szCs w:val="24"/>
        </w:rPr>
        <w:t>).</w:t>
      </w:r>
    </w:p>
    <w:p w:rsidR="00E41CAC" w:rsidRPr="00770352" w:rsidRDefault="00E41CAC" w:rsidP="00E41CAC">
      <w:pPr>
        <w:pStyle w:val="a7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352">
        <w:rPr>
          <w:rFonts w:ascii="Times New Roman" w:hAnsi="Times New Roman" w:cs="Times New Roman"/>
          <w:sz w:val="24"/>
          <w:szCs w:val="24"/>
        </w:rPr>
        <w:t xml:space="preserve">Поля документа </w:t>
      </w:r>
      <w:r w:rsidRPr="00770352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</w:rPr>
        <w:t>(верхнее – 1,5см; нижнее – 2,0см; левое – 2,5см; правое – 1,5см.)</w:t>
      </w:r>
      <w:proofErr w:type="gramEnd"/>
    </w:p>
    <w:p w:rsidR="00E41CAC" w:rsidRPr="00E41CAC" w:rsidRDefault="00E41CAC" w:rsidP="00E41CA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83D" w:rsidRPr="00E41CAC" w:rsidRDefault="00BB6031" w:rsidP="00837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b/>
          <w:sz w:val="24"/>
          <w:szCs w:val="24"/>
          <w:lang w:val="en-US"/>
        </w:rPr>
        <w:t>Grand Hotel, California,</w:t>
      </w:r>
      <w:r w:rsidR="008374F7" w:rsidRPr="00E4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41CAC">
        <w:rPr>
          <w:rFonts w:ascii="Times New Roman" w:hAnsi="Times New Roman" w:cs="Times New Roman"/>
          <w:b/>
          <w:sz w:val="24"/>
          <w:szCs w:val="24"/>
          <w:lang w:val="en-US"/>
        </w:rPr>
        <w:t>USA</w:t>
      </w:r>
    </w:p>
    <w:p w:rsidR="00164C8B" w:rsidRPr="00E41CAC" w:rsidRDefault="002F0388" w:rsidP="00164C8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sz w:val="24"/>
          <w:szCs w:val="24"/>
          <w:lang w:val="en-US"/>
        </w:rPr>
        <w:t xml:space="preserve">The Grand Hotel is conveniently located in 15 minutes from San Jose International Airport in the heart of Silicon Valley, California. </w:t>
      </w:r>
      <w:r w:rsidR="00164C8B" w:rsidRPr="00E41CAC">
        <w:rPr>
          <w:rFonts w:ascii="Times New Roman" w:hAnsi="Times New Roman" w:cs="Times New Roman"/>
          <w:sz w:val="24"/>
          <w:szCs w:val="24"/>
          <w:lang w:val="en-US"/>
        </w:rPr>
        <w:t>Business and leisure travelers will appreciate the comfort and classic style of guest accommodations with attentive services.</w:t>
      </w:r>
    </w:p>
    <w:p w:rsidR="00271909" w:rsidRPr="00E41CAC" w:rsidRDefault="00271909" w:rsidP="00FB03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b/>
          <w:sz w:val="24"/>
          <w:szCs w:val="24"/>
          <w:lang w:val="en-US"/>
        </w:rPr>
        <w:t>Rooms</w:t>
      </w:r>
    </w:p>
    <w:p w:rsidR="008374F7" w:rsidRPr="00E41CAC" w:rsidRDefault="0016783D" w:rsidP="008374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sz w:val="24"/>
          <w:szCs w:val="24"/>
          <w:lang w:val="en-US"/>
        </w:rPr>
        <w:t>Grand Hotel has 393 individually decorated guest rooms with different category and rate options</w:t>
      </w:r>
      <w:r w:rsidR="00D40BD4" w:rsidRPr="00E41C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41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BD4" w:rsidRPr="00E41CAC">
        <w:rPr>
          <w:rFonts w:ascii="Times New Roman" w:hAnsi="Times New Roman" w:cs="Times New Roman"/>
          <w:color w:val="383838"/>
          <w:sz w:val="24"/>
          <w:szCs w:val="24"/>
          <w:lang w:val="en-US"/>
        </w:rPr>
        <w:t>A bathrobe is provided in each guest room.</w:t>
      </w:r>
      <w:r w:rsidR="008374F7" w:rsidRPr="00E41CAC">
        <w:rPr>
          <w:rFonts w:ascii="Times New Roman" w:hAnsi="Times New Roman" w:cs="Times New Roman"/>
          <w:sz w:val="24"/>
          <w:szCs w:val="24"/>
          <w:lang w:val="en-US"/>
        </w:rPr>
        <w:t xml:space="preserve"> All rooms are non-smoking.</w:t>
      </w:r>
    </w:p>
    <w:p w:rsidR="000B5827" w:rsidRPr="00E41CAC" w:rsidRDefault="000B5827" w:rsidP="000B5827">
      <w:pPr>
        <w:pStyle w:val="a3"/>
        <w:shd w:val="clear" w:color="auto" w:fill="FFFFFF"/>
        <w:jc w:val="center"/>
        <w:rPr>
          <w:b/>
          <w:color w:val="383838"/>
          <w:lang w:val="en-US"/>
        </w:rPr>
      </w:pPr>
      <w:r w:rsidRPr="00E41CAC">
        <w:rPr>
          <w:b/>
          <w:color w:val="383838"/>
          <w:lang w:val="en-US"/>
        </w:rPr>
        <w:t>Services</w:t>
      </w:r>
    </w:p>
    <w:p w:rsidR="00FB0395" w:rsidRPr="00E41CAC" w:rsidRDefault="00164C8B" w:rsidP="00FB0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  <w:lang w:val="en-US"/>
        </w:rPr>
        <w:t xml:space="preserve">Free parking </w:t>
      </w:r>
    </w:p>
    <w:p w:rsidR="00FB0395" w:rsidRPr="00E41CAC" w:rsidRDefault="00FB0395" w:rsidP="00FB0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Airport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shuttle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(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additional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charge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)</w:t>
      </w:r>
    </w:p>
    <w:p w:rsidR="00FB0395" w:rsidRPr="00E41CAC" w:rsidRDefault="00164C8B" w:rsidP="00FB0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  <w:lang w:val="en-US"/>
        </w:rPr>
        <w:t>Free Wi-Fi</w:t>
      </w:r>
    </w:p>
    <w:p w:rsidR="00FB0395" w:rsidRPr="00E41CAC" w:rsidRDefault="00FB0395" w:rsidP="00FB0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Express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check-in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/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check-out</w:t>
      </w:r>
      <w:proofErr w:type="spellEnd"/>
    </w:p>
    <w:p w:rsidR="00FB0395" w:rsidRPr="00E41CAC" w:rsidRDefault="00FB0395" w:rsidP="00FB0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Business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centre</w:t>
      </w:r>
      <w:proofErr w:type="spellEnd"/>
    </w:p>
    <w:p w:rsidR="00FB0395" w:rsidRPr="00E41CAC" w:rsidRDefault="00FB0395" w:rsidP="00FB0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24-hour 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front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desk</w:t>
      </w:r>
      <w:proofErr w:type="spellEnd"/>
    </w:p>
    <w:p w:rsidR="00FB0395" w:rsidRPr="00E41CAC" w:rsidRDefault="00FB0395" w:rsidP="00FB0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Meeting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/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banquet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facilities</w:t>
      </w:r>
      <w:proofErr w:type="spellEnd"/>
    </w:p>
    <w:p w:rsidR="00FB0395" w:rsidRPr="00E41CAC" w:rsidRDefault="00FB0395" w:rsidP="00FB03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52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Room</w:t>
      </w:r>
      <w:proofErr w:type="spellEnd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</w:rPr>
        <w:t>service</w:t>
      </w:r>
      <w:proofErr w:type="spellEnd"/>
    </w:p>
    <w:p w:rsidR="00FB0395" w:rsidRPr="00E41CAC" w:rsidRDefault="00D40BD4" w:rsidP="008374F7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  <w:r w:rsidRPr="00E41CAC">
        <w:rPr>
          <w:lang w:val="en-US"/>
        </w:rPr>
        <w:t xml:space="preserve">With more than 22,000 square feet </w:t>
      </w:r>
      <w:r w:rsidR="000B5827" w:rsidRPr="00E41CAC">
        <w:rPr>
          <w:lang w:val="en-US"/>
        </w:rPr>
        <w:t xml:space="preserve">of </w:t>
      </w:r>
      <w:r w:rsidR="00B45828" w:rsidRPr="00E41CAC">
        <w:rPr>
          <w:lang w:val="en-US"/>
        </w:rPr>
        <w:t xml:space="preserve">space </w:t>
      </w:r>
      <w:proofErr w:type="gramStart"/>
      <w:r w:rsidR="00B45828" w:rsidRPr="00E41CAC">
        <w:rPr>
          <w:lang w:val="en-US"/>
        </w:rPr>
        <w:t>under</w:t>
      </w:r>
      <w:proofErr w:type="gramEnd"/>
      <w:r w:rsidR="00B45828" w:rsidRPr="00E41CAC">
        <w:rPr>
          <w:lang w:val="en-US"/>
        </w:rPr>
        <w:t xml:space="preserve"> </w:t>
      </w:r>
      <w:r w:rsidR="000B5827" w:rsidRPr="00E41CAC">
        <w:rPr>
          <w:lang w:val="en-US"/>
        </w:rPr>
        <w:t xml:space="preserve">one roof </w:t>
      </w:r>
      <w:r w:rsidRPr="00E41CAC">
        <w:rPr>
          <w:lang w:val="en-US"/>
        </w:rPr>
        <w:t xml:space="preserve">is the </w:t>
      </w:r>
      <w:r w:rsidR="00B45828" w:rsidRPr="00E41CAC">
        <w:rPr>
          <w:lang w:val="en-US"/>
        </w:rPr>
        <w:t xml:space="preserve">suitable </w:t>
      </w:r>
      <w:r w:rsidRPr="00E41CAC">
        <w:rPr>
          <w:lang w:val="en-US"/>
        </w:rPr>
        <w:t>for groups of all sizes.</w:t>
      </w:r>
      <w:r w:rsidR="000B5827" w:rsidRPr="00E41CAC">
        <w:rPr>
          <w:lang w:val="en-US"/>
        </w:rPr>
        <w:t xml:space="preserve"> Meeting room has a private entrance to the pool and patio area. </w:t>
      </w:r>
      <w:r w:rsidR="00FB0395" w:rsidRPr="00E41CAC">
        <w:rPr>
          <w:color w:val="383838"/>
          <w:lang w:val="en-US"/>
        </w:rPr>
        <w:t xml:space="preserve">Free Wi-Fi is </w:t>
      </w:r>
      <w:r w:rsidR="000A735E" w:rsidRPr="00E41CAC">
        <w:rPr>
          <w:color w:val="383838"/>
          <w:lang w:val="en-US"/>
        </w:rPr>
        <w:t xml:space="preserve">available </w:t>
      </w:r>
      <w:r w:rsidR="00FB0395" w:rsidRPr="00E41CAC">
        <w:rPr>
          <w:color w:val="383838"/>
          <w:lang w:val="en-US"/>
        </w:rPr>
        <w:t>in all guest rooms.</w:t>
      </w:r>
      <w:r w:rsidR="00FB0395" w:rsidRPr="00E41CAC">
        <w:rPr>
          <w:rFonts w:ascii="Segoe UI" w:hAnsi="Segoe UI" w:cs="Segoe UI"/>
          <w:color w:val="383838"/>
          <w:lang w:val="en-US"/>
        </w:rPr>
        <w:t xml:space="preserve"> </w:t>
      </w:r>
      <w:r w:rsidR="00FB0395" w:rsidRPr="00E41CAC">
        <w:rPr>
          <w:lang w:val="en-US"/>
        </w:rPr>
        <w:t>Breakfast and dinner are included daily in most guest room rates.</w:t>
      </w:r>
      <w:r w:rsidR="00FB0395" w:rsidRPr="00E41CAC">
        <w:rPr>
          <w:b/>
          <w:lang w:val="en-US"/>
        </w:rPr>
        <w:t xml:space="preserve"> </w:t>
      </w:r>
    </w:p>
    <w:p w:rsidR="00FB0395" w:rsidRPr="00E41CAC" w:rsidRDefault="00FB0395" w:rsidP="00FB03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83838"/>
          <w:lang w:val="en-US"/>
        </w:rPr>
      </w:pPr>
      <w:r w:rsidRPr="00E41CAC">
        <w:rPr>
          <w:b/>
          <w:color w:val="383838"/>
          <w:lang w:val="en-US"/>
        </w:rPr>
        <w:t>Special features</w:t>
      </w:r>
    </w:p>
    <w:p w:rsidR="00FB0395" w:rsidRPr="00E41CAC" w:rsidRDefault="00FB0395" w:rsidP="00FB03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color w:val="383838"/>
          <w:sz w:val="24"/>
          <w:szCs w:val="24"/>
          <w:lang w:val="en-US"/>
        </w:rPr>
        <w:t>This hotel offers a year-round outdoor pool and hot tub.</w:t>
      </w:r>
      <w:r w:rsidRPr="00E4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D01C1" w:rsidRPr="00E41CAC">
        <w:rPr>
          <w:rFonts w:ascii="Times New Roman" w:hAnsi="Times New Roman" w:cs="Times New Roman"/>
          <w:sz w:val="24"/>
          <w:szCs w:val="24"/>
          <w:lang w:val="en-US"/>
        </w:rPr>
        <w:t>Tipping is neither expected nor permitted within Grand Hotel. This policy was established for the convenience of our guests</w:t>
      </w:r>
      <w:r w:rsidR="008374F7" w:rsidRPr="00E41C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01C1" w:rsidRPr="00E41CAC">
        <w:rPr>
          <w:rFonts w:ascii="Times New Roman" w:hAnsi="Times New Roman" w:cs="Times New Roman"/>
          <w:b/>
          <w:color w:val="383838"/>
          <w:sz w:val="24"/>
          <w:szCs w:val="24"/>
          <w:lang w:val="en-US"/>
        </w:rPr>
        <w:t xml:space="preserve"> </w:t>
      </w:r>
      <w:r w:rsidR="00164C8B" w:rsidRPr="00E41CAC">
        <w:rPr>
          <w:rFonts w:ascii="Times New Roman" w:eastAsia="Times New Roman" w:hAnsi="Times New Roman" w:cs="Times New Roman"/>
          <w:color w:val="383838"/>
          <w:sz w:val="24"/>
          <w:szCs w:val="24"/>
          <w:lang w:val="en-US"/>
        </w:rPr>
        <w:t>Pets are allowed.</w:t>
      </w:r>
    </w:p>
    <w:p w:rsidR="00E41CAC" w:rsidRPr="00E41CAC" w:rsidRDefault="00E41CAC" w:rsidP="00E41CAC">
      <w:pPr>
        <w:pStyle w:val="a7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E41C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Прочитайте</w:t>
      </w:r>
      <w:r w:rsidRPr="00E4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E4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ответьте</w:t>
      </w:r>
      <w:r w:rsidRPr="00E4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4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Pr="00E41CAC">
        <w:rPr>
          <w:rFonts w:ascii="Times New Roman" w:hAnsi="Times New Roman" w:cs="Times New Roman"/>
          <w:sz w:val="24"/>
          <w:szCs w:val="24"/>
        </w:rPr>
        <w:t>.</w:t>
      </w:r>
    </w:p>
    <w:p w:rsidR="00D40BD4" w:rsidRPr="00E41CAC" w:rsidRDefault="008A57D6" w:rsidP="008374F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sz w:val="24"/>
          <w:szCs w:val="24"/>
          <w:lang w:val="en-US"/>
        </w:rPr>
        <w:t xml:space="preserve">Where is </w:t>
      </w:r>
      <w:r w:rsidR="008374F7" w:rsidRPr="00E41CAC">
        <w:rPr>
          <w:rFonts w:ascii="Times New Roman" w:hAnsi="Times New Roman" w:cs="Times New Roman"/>
          <w:sz w:val="24"/>
          <w:szCs w:val="24"/>
          <w:lang w:val="en-US"/>
        </w:rPr>
        <w:t>Grand Hotel situated?</w:t>
      </w:r>
    </w:p>
    <w:p w:rsidR="00270B29" w:rsidRPr="00E41CAC" w:rsidRDefault="00270B29" w:rsidP="008374F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8A57D6" w:rsidRPr="00E41CAC">
        <w:rPr>
          <w:rFonts w:ascii="Times New Roman" w:hAnsi="Times New Roman" w:cs="Times New Roman"/>
          <w:color w:val="383838"/>
          <w:sz w:val="24"/>
          <w:szCs w:val="24"/>
          <w:lang w:val="en-US"/>
        </w:rPr>
        <w:t>is</w:t>
      </w:r>
      <w:r w:rsidRPr="00E41CAC">
        <w:rPr>
          <w:rFonts w:ascii="Times New Roman" w:hAnsi="Times New Roman" w:cs="Times New Roman"/>
          <w:color w:val="383838"/>
          <w:sz w:val="24"/>
          <w:szCs w:val="24"/>
          <w:lang w:val="en-US"/>
        </w:rPr>
        <w:t xml:space="preserve"> there in </w:t>
      </w:r>
      <w:r w:rsidR="008A57D6" w:rsidRPr="00E41CAC">
        <w:rPr>
          <w:rFonts w:ascii="Times New Roman" w:hAnsi="Times New Roman" w:cs="Times New Roman"/>
          <w:color w:val="383838"/>
          <w:sz w:val="24"/>
          <w:szCs w:val="24"/>
          <w:lang w:val="en-US"/>
        </w:rPr>
        <w:t>each</w:t>
      </w:r>
      <w:r w:rsidRPr="00E41CAC">
        <w:rPr>
          <w:rFonts w:ascii="Times New Roman" w:hAnsi="Times New Roman" w:cs="Times New Roman"/>
          <w:color w:val="383838"/>
          <w:sz w:val="24"/>
          <w:szCs w:val="24"/>
          <w:lang w:val="en-US"/>
        </w:rPr>
        <w:t xml:space="preserve"> r</w:t>
      </w:r>
      <w:r w:rsidR="008A57D6" w:rsidRPr="00E41CAC">
        <w:rPr>
          <w:rFonts w:ascii="Times New Roman" w:hAnsi="Times New Roman" w:cs="Times New Roman"/>
          <w:color w:val="383838"/>
          <w:sz w:val="24"/>
          <w:szCs w:val="24"/>
          <w:lang w:val="en-US"/>
        </w:rPr>
        <w:t>oom</w:t>
      </w:r>
      <w:r w:rsidRPr="00E41CAC">
        <w:rPr>
          <w:rFonts w:ascii="Times New Roman" w:hAnsi="Times New Roman" w:cs="Times New Roman"/>
          <w:color w:val="383838"/>
          <w:sz w:val="24"/>
          <w:szCs w:val="24"/>
          <w:lang w:val="en-US"/>
        </w:rPr>
        <w:t>?</w:t>
      </w:r>
    </w:p>
    <w:p w:rsidR="00917C0C" w:rsidRPr="00E41CAC" w:rsidRDefault="00917C0C" w:rsidP="008374F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  <w:lang w:val="en-US"/>
        </w:rPr>
        <w:t>parking for additional charge?</w:t>
      </w:r>
    </w:p>
    <w:p w:rsidR="000A735E" w:rsidRPr="00E41CAC" w:rsidRDefault="000A735E" w:rsidP="008374F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  <w:lang w:val="en-US"/>
        </w:rPr>
        <w:t>Where is the meeting space</w:t>
      </w:r>
      <w:r w:rsidR="00270B29" w:rsidRPr="00E41CAC">
        <w:rPr>
          <w:rFonts w:ascii="Times New Roman" w:eastAsia="Times New Roman" w:hAnsi="Times New Roman" w:cs="Times New Roman"/>
          <w:color w:val="383838"/>
          <w:sz w:val="24"/>
          <w:szCs w:val="24"/>
          <w:lang w:val="en-US"/>
        </w:rPr>
        <w:t>?</w:t>
      </w:r>
    </w:p>
    <w:p w:rsidR="00270B29" w:rsidRPr="00E41CAC" w:rsidRDefault="00270B29" w:rsidP="008374F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hAnsi="Times New Roman" w:cs="Times New Roman"/>
          <w:sz w:val="24"/>
          <w:szCs w:val="24"/>
          <w:lang w:val="en-US"/>
        </w:rPr>
        <w:t>Does meeting room have swimming pool?</w:t>
      </w:r>
    </w:p>
    <w:p w:rsidR="000A735E" w:rsidRPr="00E41CAC" w:rsidRDefault="000A735E" w:rsidP="008374F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  <w:lang w:val="en-US"/>
        </w:rPr>
        <w:t>What services for guests are included daily?</w:t>
      </w:r>
    </w:p>
    <w:p w:rsidR="000A735E" w:rsidRPr="00E41CAC" w:rsidRDefault="000A735E" w:rsidP="008374F7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41CAC">
        <w:rPr>
          <w:rFonts w:ascii="Times New Roman" w:eastAsia="Times New Roman" w:hAnsi="Times New Roman" w:cs="Times New Roman"/>
          <w:color w:val="383838"/>
          <w:sz w:val="24"/>
          <w:szCs w:val="24"/>
          <w:lang w:val="en-US"/>
        </w:rPr>
        <w:t>What is about tipping policy?</w:t>
      </w:r>
    </w:p>
    <w:p w:rsidR="00E41CAC" w:rsidRDefault="00E41CAC" w:rsidP="00E41CAC">
      <w:pPr>
        <w:pStyle w:val="a7"/>
        <w:ind w:hanging="578"/>
        <w:rPr>
          <w:rFonts w:ascii="Times New Roman" w:eastAsia="Times New Roman" w:hAnsi="Times New Roman" w:cs="Times New Roman"/>
          <w:color w:val="383838"/>
          <w:sz w:val="24"/>
          <w:szCs w:val="24"/>
        </w:rPr>
      </w:pPr>
    </w:p>
    <w:p w:rsidR="00E41CAC" w:rsidRPr="00E41CAC" w:rsidRDefault="00E41CAC" w:rsidP="00E41CAC">
      <w:pPr>
        <w:pStyle w:val="a7"/>
        <w:ind w:hanging="578"/>
        <w:rPr>
          <w:rFonts w:ascii="Times New Roman" w:hAnsi="Times New Roman" w:cs="Times New Roman"/>
          <w:sz w:val="24"/>
          <w:szCs w:val="24"/>
        </w:rPr>
      </w:pPr>
      <w:r w:rsidRPr="00E41CAC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Задан</w:t>
      </w:r>
      <w:bookmarkStart w:id="0" w:name="_GoBack"/>
      <w:bookmarkEnd w:id="0"/>
      <w:r w:rsidRPr="00E41CAC">
        <w:rPr>
          <w:rFonts w:ascii="Times New Roman" w:eastAsia="Times New Roman" w:hAnsi="Times New Roman" w:cs="Times New Roman"/>
          <w:b/>
          <w:color w:val="383838"/>
          <w:sz w:val="24"/>
          <w:szCs w:val="24"/>
        </w:rPr>
        <w:t>ие 2.</w:t>
      </w:r>
      <w:r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r w:rsidRPr="00E41CAC">
        <w:rPr>
          <w:rFonts w:ascii="Times New Roman" w:hAnsi="Times New Roman" w:cs="Times New Roman"/>
          <w:sz w:val="24"/>
          <w:szCs w:val="24"/>
        </w:rPr>
        <w:t>Переведите текст с английского языка на русский.</w:t>
      </w:r>
    </w:p>
    <w:sectPr w:rsidR="00E41CAC" w:rsidRPr="00E41CAC" w:rsidSect="00E41C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AAF"/>
    <w:multiLevelType w:val="multilevel"/>
    <w:tmpl w:val="340C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2FC"/>
    <w:multiLevelType w:val="multilevel"/>
    <w:tmpl w:val="B9B4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A4717"/>
    <w:multiLevelType w:val="multilevel"/>
    <w:tmpl w:val="0D78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9581F"/>
    <w:multiLevelType w:val="multilevel"/>
    <w:tmpl w:val="D466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73ED9"/>
    <w:multiLevelType w:val="multilevel"/>
    <w:tmpl w:val="799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14D3D"/>
    <w:multiLevelType w:val="multilevel"/>
    <w:tmpl w:val="A4A8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F66DA"/>
    <w:multiLevelType w:val="multilevel"/>
    <w:tmpl w:val="1F10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73350"/>
    <w:multiLevelType w:val="multilevel"/>
    <w:tmpl w:val="6382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2E5255"/>
    <w:multiLevelType w:val="multilevel"/>
    <w:tmpl w:val="859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B6181"/>
    <w:multiLevelType w:val="multilevel"/>
    <w:tmpl w:val="E01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07A9D"/>
    <w:multiLevelType w:val="multilevel"/>
    <w:tmpl w:val="4250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C0571"/>
    <w:multiLevelType w:val="multilevel"/>
    <w:tmpl w:val="DF4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83377"/>
    <w:multiLevelType w:val="hybridMultilevel"/>
    <w:tmpl w:val="D53C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372A3"/>
    <w:multiLevelType w:val="multilevel"/>
    <w:tmpl w:val="5FA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258FD"/>
    <w:multiLevelType w:val="multilevel"/>
    <w:tmpl w:val="5020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F5418"/>
    <w:multiLevelType w:val="multilevel"/>
    <w:tmpl w:val="CB20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15A7D"/>
    <w:multiLevelType w:val="multilevel"/>
    <w:tmpl w:val="4D6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3388B"/>
    <w:multiLevelType w:val="multilevel"/>
    <w:tmpl w:val="CB0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D7958"/>
    <w:multiLevelType w:val="multilevel"/>
    <w:tmpl w:val="05DA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CE031E"/>
    <w:multiLevelType w:val="multilevel"/>
    <w:tmpl w:val="83C2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E62298"/>
    <w:multiLevelType w:val="multilevel"/>
    <w:tmpl w:val="918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B30A2"/>
    <w:multiLevelType w:val="multilevel"/>
    <w:tmpl w:val="02C4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6"/>
  </w:num>
  <w:num w:numId="5">
    <w:abstractNumId w:val="20"/>
  </w:num>
  <w:num w:numId="6">
    <w:abstractNumId w:val="9"/>
  </w:num>
  <w:num w:numId="7">
    <w:abstractNumId w:val="17"/>
  </w:num>
  <w:num w:numId="8">
    <w:abstractNumId w:val="21"/>
  </w:num>
  <w:num w:numId="9">
    <w:abstractNumId w:val="16"/>
  </w:num>
  <w:num w:numId="10">
    <w:abstractNumId w:val="10"/>
  </w:num>
  <w:num w:numId="11">
    <w:abstractNumId w:val="1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9"/>
  </w:num>
  <w:num w:numId="19">
    <w:abstractNumId w:val="0"/>
  </w:num>
  <w:num w:numId="20">
    <w:abstractNumId w:val="1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031"/>
    <w:rsid w:val="00001983"/>
    <w:rsid w:val="000A735E"/>
    <w:rsid w:val="000B5827"/>
    <w:rsid w:val="00164C8B"/>
    <w:rsid w:val="0016783D"/>
    <w:rsid w:val="00261D39"/>
    <w:rsid w:val="00270B29"/>
    <w:rsid w:val="00271909"/>
    <w:rsid w:val="002E3F1E"/>
    <w:rsid w:val="002F0388"/>
    <w:rsid w:val="006101EA"/>
    <w:rsid w:val="006C3166"/>
    <w:rsid w:val="006D01C1"/>
    <w:rsid w:val="008374F7"/>
    <w:rsid w:val="008A57D6"/>
    <w:rsid w:val="00917C0C"/>
    <w:rsid w:val="00A01067"/>
    <w:rsid w:val="00B10184"/>
    <w:rsid w:val="00B45828"/>
    <w:rsid w:val="00B56AF0"/>
    <w:rsid w:val="00B7679F"/>
    <w:rsid w:val="00B87358"/>
    <w:rsid w:val="00B93D1F"/>
    <w:rsid w:val="00BB6031"/>
    <w:rsid w:val="00C40A73"/>
    <w:rsid w:val="00D40BD4"/>
    <w:rsid w:val="00E41CAC"/>
    <w:rsid w:val="00FB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84"/>
  </w:style>
  <w:style w:type="paragraph" w:styleId="2">
    <w:name w:val="heading 2"/>
    <w:basedOn w:val="a"/>
    <w:link w:val="20"/>
    <w:uiPriority w:val="9"/>
    <w:qFormat/>
    <w:rsid w:val="00167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7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678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-desc-review-highlight">
    <w:name w:val="hp-desc-review-highlight"/>
    <w:basedOn w:val="a"/>
    <w:rsid w:val="0016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83D"/>
    <w:rPr>
      <w:b/>
      <w:bCs/>
    </w:rPr>
  </w:style>
  <w:style w:type="paragraph" w:customStyle="1" w:styleId="hp-desc-we-speak">
    <w:name w:val="hp-desc-we-speak"/>
    <w:basedOn w:val="a"/>
    <w:rsid w:val="0016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678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78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678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pfacilitiesscore">
    <w:name w:val="hp_facilities_score"/>
    <w:basedOn w:val="a0"/>
    <w:rsid w:val="0016783D"/>
  </w:style>
  <w:style w:type="character" w:customStyle="1" w:styleId="jqtooltip">
    <w:name w:val="jq_tooltip"/>
    <w:basedOn w:val="a0"/>
    <w:rsid w:val="0016783D"/>
  </w:style>
  <w:style w:type="character" w:styleId="a5">
    <w:name w:val="Emphasis"/>
    <w:basedOn w:val="a0"/>
    <w:uiPriority w:val="20"/>
    <w:qFormat/>
    <w:rsid w:val="0016783D"/>
    <w:rPr>
      <w:i/>
      <w:iCs/>
    </w:rPr>
  </w:style>
  <w:style w:type="paragraph" w:customStyle="1" w:styleId="positivepolicyfreecontainsfreerow">
    <w:name w:val="positive_policy_free&#10;contains_free_row"/>
    <w:basedOn w:val="a"/>
    <w:rsid w:val="0016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-free-facility-row">
    <w:name w:val="hp-free-facility-row"/>
    <w:basedOn w:val="a0"/>
    <w:rsid w:val="0016783D"/>
  </w:style>
  <w:style w:type="character" w:styleId="a6">
    <w:name w:val="Hyperlink"/>
    <w:basedOn w:val="a0"/>
    <w:uiPriority w:val="99"/>
    <w:semiHidden/>
    <w:unhideWhenUsed/>
    <w:rsid w:val="0016783D"/>
    <w:rPr>
      <w:color w:val="0000FF"/>
      <w:u w:val="single"/>
    </w:rPr>
  </w:style>
  <w:style w:type="character" w:customStyle="1" w:styleId="b-buttontext">
    <w:name w:val="b-button__text"/>
    <w:basedOn w:val="a0"/>
    <w:rsid w:val="0016783D"/>
  </w:style>
  <w:style w:type="character" w:customStyle="1" w:styleId="occupancyadults">
    <w:name w:val="occupancy_adults"/>
    <w:basedOn w:val="a0"/>
    <w:rsid w:val="0016783D"/>
  </w:style>
  <w:style w:type="character" w:customStyle="1" w:styleId="occupancychildren">
    <w:name w:val="occupancy_children"/>
    <w:basedOn w:val="a0"/>
    <w:rsid w:val="0016783D"/>
  </w:style>
  <w:style w:type="character" w:customStyle="1" w:styleId="pluskids">
    <w:name w:val="plus_kids"/>
    <w:basedOn w:val="a0"/>
    <w:rsid w:val="0016783D"/>
  </w:style>
  <w:style w:type="character" w:customStyle="1" w:styleId="invisiblespoken">
    <w:name w:val="invisible_spoken"/>
    <w:basedOn w:val="a0"/>
    <w:rsid w:val="0016783D"/>
  </w:style>
  <w:style w:type="paragraph" w:styleId="a7">
    <w:name w:val="List Paragraph"/>
    <w:basedOn w:val="a"/>
    <w:uiPriority w:val="34"/>
    <w:qFormat/>
    <w:rsid w:val="00837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710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72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914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400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0529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1653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182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2744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131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8566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2134">
                  <w:marLeft w:val="0"/>
                  <w:marRight w:val="0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973">
              <w:marLeft w:val="0"/>
              <w:marRight w:val="0"/>
              <w:marTop w:val="0"/>
              <w:marBottom w:val="0"/>
              <w:divBdr>
                <w:top w:val="single" w:sz="6" w:space="0" w:color="E9F0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20">
                  <w:marLeft w:val="0"/>
                  <w:marRight w:val="152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483">
                  <w:marLeft w:val="0"/>
                  <w:marRight w:val="152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670">
                  <w:marLeft w:val="0"/>
                  <w:marRight w:val="152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4161">
                  <w:marLeft w:val="0"/>
                  <w:marRight w:val="152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7298">
                  <w:marLeft w:val="0"/>
                  <w:marRight w:val="152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845">
                  <w:marLeft w:val="0"/>
                  <w:marRight w:val="152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8451">
                  <w:marLeft w:val="0"/>
                  <w:marRight w:val="152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2756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7180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531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521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6158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000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8973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33771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8447">
              <w:marLeft w:val="152"/>
              <w:marRight w:val="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15</cp:revision>
  <dcterms:created xsi:type="dcterms:W3CDTF">2018-01-28T01:27:00Z</dcterms:created>
  <dcterms:modified xsi:type="dcterms:W3CDTF">2018-02-02T03:34:00Z</dcterms:modified>
</cp:coreProperties>
</file>