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076"/>
      </w:tblGrid>
      <w:tr w:rsidR="006E0B5E" w:rsidRPr="00B961EB" w:rsidTr="00B961EB">
        <w:tc>
          <w:tcPr>
            <w:tcW w:w="5070" w:type="dxa"/>
          </w:tcPr>
          <w:p w:rsidR="006E0B5E" w:rsidRPr="00B961EB" w:rsidRDefault="006E0B5E" w:rsidP="006E0B5E">
            <w:pPr>
              <w:rPr>
                <w:rFonts w:ascii="Times New Roman" w:cs="Times New Roman"/>
              </w:rPr>
            </w:pPr>
            <w:bookmarkStart w:id="0" w:name="_GoBack"/>
            <w:bookmarkEnd w:id="0"/>
            <w:r w:rsidRPr="00B961EB">
              <w:rPr>
                <w:rFonts w:ascii="Times New Roman" w:cs="Times New Roman"/>
              </w:rPr>
              <w:t>Положение разработано</w:t>
            </w:r>
          </w:p>
          <w:p w:rsidR="006E0B5E" w:rsidRPr="00B961EB" w:rsidRDefault="006E0B5E" w:rsidP="006E0B5E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КГА ПОУ «ППК» в г. Владивостоке</w:t>
            </w:r>
          </w:p>
          <w:p w:rsidR="006E0B5E" w:rsidRPr="00B961EB" w:rsidRDefault="006E0B5E" w:rsidP="006E0B5E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Руководитель проекта: </w:t>
            </w:r>
            <w:r>
              <w:rPr>
                <w:rFonts w:ascii="Times New Roman" w:cs="Times New Roman"/>
              </w:rPr>
              <w:t>Крицкий О.В.</w:t>
            </w:r>
          </w:p>
          <w:p w:rsidR="006E0B5E" w:rsidRPr="00B961EB" w:rsidRDefault="006E0B5E" w:rsidP="006E0B5E">
            <w:pPr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Руководитель программы: </w:t>
            </w:r>
            <w:r>
              <w:rPr>
                <w:rFonts w:ascii="Times New Roman" w:cs="Times New Roman"/>
              </w:rPr>
              <w:t>Борсова О.И.</w:t>
            </w:r>
          </w:p>
        </w:tc>
        <w:tc>
          <w:tcPr>
            <w:tcW w:w="425" w:type="dxa"/>
          </w:tcPr>
          <w:p w:rsidR="006E0B5E" w:rsidRPr="00B961EB" w:rsidRDefault="006E0B5E" w:rsidP="006E0B5E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4076" w:type="dxa"/>
          </w:tcPr>
          <w:p w:rsidR="006E0B5E" w:rsidRPr="00B961EB" w:rsidRDefault="006E0B5E" w:rsidP="006E0B5E">
            <w:pPr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Утверждаю</w:t>
            </w:r>
          </w:p>
          <w:p w:rsidR="006E0B5E" w:rsidRPr="00B961EB" w:rsidRDefault="006E0B5E" w:rsidP="006E0B5E">
            <w:pPr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 xml:space="preserve">Председатель </w:t>
            </w:r>
            <w:r w:rsidRPr="00346D67">
              <w:rPr>
                <w:bCs/>
                <w:color w:val="000000"/>
                <w:sz w:val="25"/>
                <w:szCs w:val="25"/>
              </w:rPr>
              <w:t>Союз</w:t>
            </w:r>
            <w:r w:rsidRPr="00346D67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46D67">
              <w:rPr>
                <w:bCs/>
                <w:color w:val="000000"/>
                <w:sz w:val="25"/>
                <w:szCs w:val="25"/>
              </w:rPr>
              <w:t>ПОО</w:t>
            </w:r>
            <w:r w:rsidRPr="00346D67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46D67">
              <w:rPr>
                <w:bCs/>
                <w:color w:val="000000"/>
                <w:sz w:val="25"/>
                <w:szCs w:val="25"/>
              </w:rPr>
              <w:t>Приморского</w:t>
            </w:r>
            <w:r w:rsidRPr="00346D67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346D67">
              <w:rPr>
                <w:bCs/>
                <w:color w:val="000000"/>
                <w:sz w:val="25"/>
                <w:szCs w:val="25"/>
              </w:rPr>
              <w:t>края</w:t>
            </w:r>
          </w:p>
          <w:p w:rsidR="006E0B5E" w:rsidRPr="00B961EB" w:rsidRDefault="006E0B5E" w:rsidP="006E0B5E">
            <w:pPr>
              <w:jc w:val="right"/>
              <w:rPr>
                <w:rFonts w:ascii="Times New Roman" w:cs="Times New Roman"/>
              </w:rPr>
            </w:pPr>
            <w:r w:rsidRPr="00B961EB">
              <w:rPr>
                <w:rFonts w:ascii="Times New Roman" w:cs="Times New Roman"/>
              </w:rPr>
              <w:t>______________Ю.И. Романько</w:t>
            </w:r>
          </w:p>
          <w:p w:rsidR="006E0B5E" w:rsidRPr="00B961EB" w:rsidRDefault="006E0B5E" w:rsidP="006E0B5E">
            <w:pPr>
              <w:jc w:val="right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«___»______________2022г.</w:t>
            </w:r>
          </w:p>
        </w:tc>
      </w:tr>
    </w:tbl>
    <w:p w:rsidR="0092666C" w:rsidRPr="0092666C" w:rsidRDefault="0092666C" w:rsidP="0092666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666C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</w:p>
    <w:p w:rsidR="0092666C" w:rsidRPr="0092666C" w:rsidRDefault="0092666C" w:rsidP="0092666C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2666C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4141F2" w:rsidRDefault="00C5490A" w:rsidP="00A03754">
      <w:pPr>
        <w:pStyle w:val="Style1"/>
        <w:widowControl/>
        <w:spacing w:line="240" w:lineRule="auto"/>
        <w:ind w:firstLine="720"/>
        <w:rPr>
          <w:rStyle w:val="FontStyle14"/>
          <w:b/>
          <w:bCs/>
        </w:rPr>
      </w:pPr>
      <w:r w:rsidRPr="00CD1276">
        <w:rPr>
          <w:rStyle w:val="FontStyle14"/>
          <w:b/>
          <w:bCs/>
        </w:rPr>
        <w:t xml:space="preserve">о проведении </w:t>
      </w:r>
      <w:r w:rsidR="006E0B5E">
        <w:rPr>
          <w:rStyle w:val="FontStyle14"/>
          <w:b/>
          <w:bCs/>
        </w:rPr>
        <w:t xml:space="preserve">очного </w:t>
      </w:r>
      <w:r w:rsidR="00E067BC">
        <w:rPr>
          <w:rStyle w:val="FontStyle14"/>
          <w:b/>
          <w:bCs/>
        </w:rPr>
        <w:t>краевого</w:t>
      </w:r>
      <w:r w:rsidRPr="00CD1276">
        <w:rPr>
          <w:rStyle w:val="FontStyle14"/>
          <w:b/>
          <w:bCs/>
        </w:rPr>
        <w:t xml:space="preserve"> конкурса</w:t>
      </w:r>
    </w:p>
    <w:p w:rsidR="004141F2" w:rsidRDefault="00CE7821" w:rsidP="00A03754">
      <w:pPr>
        <w:pStyle w:val="Style1"/>
        <w:widowControl/>
        <w:spacing w:line="240" w:lineRule="auto"/>
        <w:ind w:firstLine="720"/>
        <w:rPr>
          <w:rStyle w:val="FontStyle14"/>
          <w:b/>
          <w:bCs/>
        </w:rPr>
      </w:pPr>
      <w:r w:rsidRPr="00CD1276">
        <w:rPr>
          <w:rStyle w:val="FontStyle14"/>
          <w:b/>
          <w:bCs/>
        </w:rPr>
        <w:t xml:space="preserve">портфолио </w:t>
      </w:r>
      <w:r>
        <w:rPr>
          <w:rStyle w:val="FontStyle14"/>
          <w:b/>
          <w:bCs/>
        </w:rPr>
        <w:t>студентов</w:t>
      </w:r>
    </w:p>
    <w:p w:rsidR="00C5490A" w:rsidRDefault="00C5490A" w:rsidP="00A03754">
      <w:pPr>
        <w:pStyle w:val="Style1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  <w:b/>
          <w:bCs/>
        </w:rPr>
        <w:t>п</w:t>
      </w:r>
      <w:r w:rsidRPr="00CD1276">
        <w:rPr>
          <w:rStyle w:val="FontStyle14"/>
          <w:b/>
          <w:bCs/>
        </w:rPr>
        <w:t>рофессиональн</w:t>
      </w:r>
      <w:r w:rsidR="0092666C">
        <w:rPr>
          <w:rStyle w:val="FontStyle14"/>
          <w:b/>
          <w:bCs/>
        </w:rPr>
        <w:t>ых</w:t>
      </w:r>
      <w:r w:rsidRPr="00CD1276">
        <w:rPr>
          <w:rStyle w:val="FontStyle14"/>
          <w:b/>
          <w:bCs/>
        </w:rPr>
        <w:t xml:space="preserve"> образова</w:t>
      </w:r>
      <w:r w:rsidR="0092666C">
        <w:rPr>
          <w:rStyle w:val="FontStyle14"/>
          <w:b/>
          <w:bCs/>
        </w:rPr>
        <w:t xml:space="preserve">тельных </w:t>
      </w:r>
      <w:r w:rsidR="0092666C" w:rsidRPr="00CD1276">
        <w:rPr>
          <w:rStyle w:val="FontStyle14"/>
          <w:b/>
          <w:bCs/>
        </w:rPr>
        <w:t>учреждений</w:t>
      </w:r>
      <w:r w:rsidR="0092666C">
        <w:rPr>
          <w:rStyle w:val="FontStyle14"/>
          <w:b/>
          <w:bCs/>
        </w:rPr>
        <w:t xml:space="preserve"> Приморского края</w:t>
      </w:r>
    </w:p>
    <w:p w:rsidR="00E616FD" w:rsidRDefault="00E616FD" w:rsidP="003954E2">
      <w:pPr>
        <w:jc w:val="center"/>
        <w:rPr>
          <w:rStyle w:val="FontStyle14"/>
          <w:b/>
          <w:bCs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1 Общие положения</w:t>
      </w:r>
    </w:p>
    <w:p w:rsidR="001715F3" w:rsidRPr="0092666C" w:rsidRDefault="001715F3" w:rsidP="001715F3">
      <w:pPr>
        <w:ind w:firstLine="720"/>
        <w:jc w:val="both"/>
        <w:rPr>
          <w:sz w:val="26"/>
          <w:szCs w:val="26"/>
        </w:rPr>
      </w:pPr>
      <w:r w:rsidRPr="0092666C">
        <w:rPr>
          <w:rStyle w:val="FontStyle14"/>
        </w:rPr>
        <w:t xml:space="preserve">1.1 </w:t>
      </w:r>
      <w:r w:rsidRPr="0092666C">
        <w:rPr>
          <w:sz w:val="26"/>
          <w:szCs w:val="26"/>
        </w:rPr>
        <w:t xml:space="preserve">Настоящее Положение применяется при проведении конкурса портфолио среди </w:t>
      </w:r>
      <w:r>
        <w:rPr>
          <w:rStyle w:val="FontStyle14"/>
          <w:bCs/>
        </w:rPr>
        <w:t>студентов</w:t>
      </w:r>
      <w:r w:rsidRPr="0092666C">
        <w:rPr>
          <w:sz w:val="26"/>
          <w:szCs w:val="26"/>
        </w:rPr>
        <w:t xml:space="preserve"> </w:t>
      </w:r>
      <w:r>
        <w:rPr>
          <w:sz w:val="26"/>
          <w:szCs w:val="26"/>
        </w:rPr>
        <w:t>ПОО</w:t>
      </w:r>
      <w:r w:rsidRPr="0092666C">
        <w:rPr>
          <w:sz w:val="26"/>
          <w:szCs w:val="26"/>
        </w:rPr>
        <w:t xml:space="preserve"> Приморского края</w:t>
      </w:r>
    </w:p>
    <w:p w:rsidR="001715F3" w:rsidRDefault="001715F3" w:rsidP="001715F3">
      <w:pPr>
        <w:ind w:firstLine="720"/>
        <w:jc w:val="both"/>
        <w:rPr>
          <w:rStyle w:val="FontStyle14"/>
        </w:rPr>
      </w:pPr>
      <w:r w:rsidRPr="00CD1276">
        <w:rPr>
          <w:rStyle w:val="FontStyle14"/>
        </w:rPr>
        <w:t>1.2 Конкурс является</w:t>
      </w:r>
      <w:r w:rsidRPr="00380276">
        <w:rPr>
          <w:rStyle w:val="FontStyle14"/>
        </w:rPr>
        <w:t xml:space="preserve"> </w:t>
      </w:r>
      <w:r>
        <w:rPr>
          <w:rStyle w:val="FontStyle14"/>
        </w:rPr>
        <w:t>о</w:t>
      </w:r>
      <w:r w:rsidRPr="00380276">
        <w:rPr>
          <w:rStyle w:val="FontStyle14"/>
        </w:rPr>
        <w:t xml:space="preserve">дним из средств оценивания и </w:t>
      </w:r>
      <w:r>
        <w:rPr>
          <w:rStyle w:val="FontStyle14"/>
        </w:rPr>
        <w:t xml:space="preserve">позиционирования достижений </w:t>
      </w:r>
      <w:r>
        <w:rPr>
          <w:rStyle w:val="FontStyle14"/>
          <w:bCs/>
        </w:rPr>
        <w:t>студентов</w:t>
      </w:r>
      <w:r w:rsidRPr="00380276">
        <w:rPr>
          <w:rStyle w:val="FontStyle14"/>
        </w:rPr>
        <w:t>, в том числе и</w:t>
      </w:r>
      <w:r>
        <w:rPr>
          <w:rStyle w:val="FontStyle14"/>
        </w:rPr>
        <w:t>х</w:t>
      </w:r>
      <w:r w:rsidRPr="00380276">
        <w:rPr>
          <w:rStyle w:val="FontStyle14"/>
        </w:rPr>
        <w:t xml:space="preserve"> творческих успехов</w:t>
      </w:r>
      <w:r>
        <w:rPr>
          <w:rStyle w:val="FontStyle14"/>
        </w:rPr>
        <w:t xml:space="preserve">; </w:t>
      </w:r>
      <w:r w:rsidRPr="00CD1276">
        <w:rPr>
          <w:rStyle w:val="FontStyle14"/>
        </w:rPr>
        <w:t>эффективны</w:t>
      </w:r>
      <w:r>
        <w:rPr>
          <w:rStyle w:val="FontStyle14"/>
        </w:rPr>
        <w:t>м</w:t>
      </w:r>
      <w:r w:rsidRPr="00CD1276">
        <w:rPr>
          <w:rStyle w:val="FontStyle14"/>
        </w:rPr>
        <w:t xml:space="preserve"> методо</w:t>
      </w:r>
      <w:r>
        <w:rPr>
          <w:rStyle w:val="FontStyle14"/>
        </w:rPr>
        <w:t>м</w:t>
      </w:r>
      <w:r w:rsidRPr="00CD1276">
        <w:rPr>
          <w:rStyle w:val="FontStyle14"/>
        </w:rPr>
        <w:t xml:space="preserve"> включения </w:t>
      </w:r>
      <w:r>
        <w:rPr>
          <w:rStyle w:val="FontStyle14"/>
        </w:rPr>
        <w:t>студентов ПОО</w:t>
      </w:r>
      <w:r w:rsidRPr="00CD1276">
        <w:rPr>
          <w:rStyle w:val="FontStyle14"/>
        </w:rPr>
        <w:t xml:space="preserve"> в </w:t>
      </w:r>
      <w:r>
        <w:rPr>
          <w:rStyle w:val="FontStyle14"/>
        </w:rPr>
        <w:t xml:space="preserve">учебную и </w:t>
      </w:r>
      <w:r w:rsidRPr="00CD1276">
        <w:rPr>
          <w:rStyle w:val="FontStyle14"/>
        </w:rPr>
        <w:t xml:space="preserve">общественную жизнь </w:t>
      </w:r>
      <w:r>
        <w:rPr>
          <w:rStyle w:val="FontStyle14"/>
        </w:rPr>
        <w:t>учебного заведения</w:t>
      </w:r>
      <w:r w:rsidRPr="00CD1276">
        <w:rPr>
          <w:rStyle w:val="FontStyle14"/>
        </w:rPr>
        <w:t xml:space="preserve">, города, </w:t>
      </w:r>
      <w:r>
        <w:rPr>
          <w:rStyle w:val="FontStyle14"/>
        </w:rPr>
        <w:t>края</w:t>
      </w:r>
      <w:r w:rsidRPr="00CD1276">
        <w:rPr>
          <w:rStyle w:val="FontStyle14"/>
        </w:rPr>
        <w:t>, стимулом к социально-значимой деятельнос</w:t>
      </w:r>
      <w:r>
        <w:rPr>
          <w:rStyle w:val="FontStyle14"/>
        </w:rPr>
        <w:t>ти</w:t>
      </w:r>
    </w:p>
    <w:p w:rsidR="001715F3" w:rsidRDefault="001715F3" w:rsidP="001715F3">
      <w:pPr>
        <w:numPr>
          <w:ilvl w:val="1"/>
          <w:numId w:val="40"/>
        </w:numPr>
        <w:jc w:val="both"/>
        <w:rPr>
          <w:rStyle w:val="FontStyle14"/>
        </w:rPr>
      </w:pPr>
      <w:r>
        <w:rPr>
          <w:rStyle w:val="FontStyle14"/>
        </w:rPr>
        <w:t>Организаторами Конкурса являются:</w:t>
      </w:r>
    </w:p>
    <w:p w:rsidR="001715F3" w:rsidRDefault="001715F3" w:rsidP="001715F3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Pr="00726923">
        <w:t xml:space="preserve"> </w:t>
      </w:r>
      <w:r w:rsidRPr="00726923">
        <w:rPr>
          <w:rStyle w:val="FontStyle14"/>
        </w:rPr>
        <w:t xml:space="preserve">Союз ПОО Приморского края </w:t>
      </w:r>
      <w:r>
        <w:rPr>
          <w:rStyle w:val="FontStyle14"/>
        </w:rPr>
        <w:t>Приморского края;</w:t>
      </w:r>
    </w:p>
    <w:p w:rsidR="001715F3" w:rsidRDefault="001715F3" w:rsidP="001715F3">
      <w:pPr>
        <w:ind w:left="720"/>
        <w:jc w:val="both"/>
        <w:rPr>
          <w:rStyle w:val="FontStyle14"/>
        </w:rPr>
      </w:pPr>
      <w:r>
        <w:rPr>
          <w:rStyle w:val="FontStyle14"/>
        </w:rPr>
        <w:t>-КГА ПОУ «ППК» ОМК отделения экономики и сервиса.</w:t>
      </w:r>
    </w:p>
    <w:p w:rsidR="00E616FD" w:rsidRDefault="00E616FD" w:rsidP="003954E2">
      <w:pPr>
        <w:jc w:val="center"/>
        <w:rPr>
          <w:rStyle w:val="FontStyle14"/>
          <w:b/>
          <w:bCs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2 Цели и задачи конкурса</w:t>
      </w:r>
    </w:p>
    <w:p w:rsidR="00C5490A" w:rsidRDefault="00095E48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2.1</w:t>
      </w:r>
      <w:r w:rsidR="00C5490A" w:rsidRPr="00CD1276">
        <w:rPr>
          <w:rStyle w:val="FontStyle14"/>
        </w:rPr>
        <w:t xml:space="preserve"> Конкурс проводится с целью стимулирования интереса </w:t>
      </w:r>
      <w:r w:rsidR="00467A5F">
        <w:rPr>
          <w:rStyle w:val="FontStyle14"/>
        </w:rPr>
        <w:t>студентов</w:t>
      </w:r>
      <w:r w:rsidR="0063546B">
        <w:rPr>
          <w:rStyle w:val="FontStyle14"/>
        </w:rPr>
        <w:t xml:space="preserve"> </w:t>
      </w:r>
      <w:r w:rsidR="00C5490A" w:rsidRPr="00CD1276">
        <w:rPr>
          <w:rStyle w:val="FontStyle14"/>
        </w:rPr>
        <w:t>к учебной,</w:t>
      </w:r>
      <w:r w:rsidR="0063546B">
        <w:rPr>
          <w:rStyle w:val="FontStyle14"/>
        </w:rPr>
        <w:t xml:space="preserve"> методической,</w:t>
      </w:r>
      <w:r w:rsidR="00C5490A" w:rsidRPr="00CD1276">
        <w:rPr>
          <w:rStyle w:val="FontStyle14"/>
        </w:rPr>
        <w:t xml:space="preserve"> творческой, социальной, коммуникативной деятельности.</w:t>
      </w:r>
      <w:r w:rsidR="00C5490A">
        <w:rPr>
          <w:rStyle w:val="FontStyle14"/>
        </w:rPr>
        <w:t xml:space="preserve"> </w:t>
      </w:r>
    </w:p>
    <w:p w:rsidR="00991EDB" w:rsidRPr="00991EDB" w:rsidRDefault="00095E48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095E48">
        <w:rPr>
          <w:sz w:val="26"/>
          <w:szCs w:val="26"/>
        </w:rPr>
        <w:t>2.2</w:t>
      </w:r>
      <w:r>
        <w:rPr>
          <w:sz w:val="28"/>
          <w:szCs w:val="28"/>
        </w:rPr>
        <w:t xml:space="preserve"> </w:t>
      </w:r>
      <w:r w:rsidR="00991EDB" w:rsidRPr="00991EDB">
        <w:rPr>
          <w:rStyle w:val="FontStyle14"/>
        </w:rPr>
        <w:t>Портфолио является не только современной эффективной формой оценивания, но и помогает решать важные педагогические задачи: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991EDB">
        <w:rPr>
          <w:rStyle w:val="FontStyle14"/>
        </w:rPr>
        <w:t>- поддержать высо</w:t>
      </w:r>
      <w:r w:rsidR="0063546B">
        <w:rPr>
          <w:rStyle w:val="FontStyle14"/>
        </w:rPr>
        <w:t xml:space="preserve">кую </w:t>
      </w:r>
      <w:r w:rsidR="006C0213">
        <w:rPr>
          <w:rStyle w:val="FontStyle14"/>
        </w:rPr>
        <w:t>профессиональную</w:t>
      </w:r>
      <w:r w:rsidR="0063546B">
        <w:rPr>
          <w:rStyle w:val="FontStyle14"/>
        </w:rPr>
        <w:t xml:space="preserve"> мотивацию </w:t>
      </w:r>
      <w:r w:rsidR="00467A5F">
        <w:rPr>
          <w:rStyle w:val="FontStyle14"/>
        </w:rPr>
        <w:t>студентов</w:t>
      </w:r>
      <w:r w:rsidR="0063546B">
        <w:rPr>
          <w:rStyle w:val="FontStyle14"/>
        </w:rPr>
        <w:t>;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991EDB">
        <w:rPr>
          <w:rStyle w:val="FontStyle14"/>
        </w:rPr>
        <w:t>-поощрять активность, расширять возможности самообучения;</w:t>
      </w:r>
    </w:p>
    <w:p w:rsidR="00991EDB" w:rsidRPr="00991EDB" w:rsidRDefault="003954E2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>
        <w:rPr>
          <w:rStyle w:val="FontStyle14"/>
        </w:rPr>
        <w:t>-</w:t>
      </w:r>
      <w:r w:rsidR="00991EDB" w:rsidRPr="00991EDB">
        <w:rPr>
          <w:rStyle w:val="FontStyle14"/>
        </w:rPr>
        <w:t xml:space="preserve">развивать навыки рефлексивной и оценочной (самооценочной) деятельности </w:t>
      </w:r>
      <w:r w:rsidR="00467A5F">
        <w:rPr>
          <w:rStyle w:val="FontStyle14"/>
        </w:rPr>
        <w:t>студентов</w:t>
      </w:r>
      <w:r w:rsidR="0063546B">
        <w:rPr>
          <w:rStyle w:val="FontStyle14"/>
        </w:rPr>
        <w:t>;</w:t>
      </w:r>
    </w:p>
    <w:p w:rsidR="00991EDB" w:rsidRPr="00991EDB" w:rsidRDefault="003954E2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>
        <w:rPr>
          <w:rStyle w:val="FontStyle14"/>
        </w:rPr>
        <w:t>-</w:t>
      </w:r>
      <w:r w:rsidR="00991EDB" w:rsidRPr="00991EDB">
        <w:rPr>
          <w:rStyle w:val="FontStyle14"/>
        </w:rPr>
        <w:t xml:space="preserve">формировать умение ставить цели, планировать и организовывать </w:t>
      </w:r>
      <w:r w:rsidR="006C0213">
        <w:rPr>
          <w:rStyle w:val="FontStyle14"/>
        </w:rPr>
        <w:t>профессиональную деятельность</w:t>
      </w:r>
      <w:r w:rsidR="00991EDB" w:rsidRPr="00991EDB">
        <w:rPr>
          <w:rStyle w:val="FontStyle14"/>
        </w:rPr>
        <w:t>;</w:t>
      </w:r>
    </w:p>
    <w:p w:rsidR="00991EDB" w:rsidRPr="00991EDB" w:rsidRDefault="003954E2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>
        <w:rPr>
          <w:rStyle w:val="FontStyle14"/>
        </w:rPr>
        <w:t>-</w:t>
      </w:r>
      <w:r w:rsidR="00991EDB" w:rsidRPr="00991EDB">
        <w:rPr>
          <w:rStyle w:val="FontStyle14"/>
        </w:rPr>
        <w:t>содействовать индивидуализации (персонализации) образования;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991EDB">
        <w:rPr>
          <w:rStyle w:val="FontStyle14"/>
        </w:rPr>
        <w:t>-закладывать предпосылки и возможности для успешной социализации;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991EDB">
        <w:rPr>
          <w:rStyle w:val="FontStyle14"/>
        </w:rPr>
        <w:t>-формирование</w:t>
      </w:r>
      <w:r w:rsidR="0063546B">
        <w:rPr>
          <w:rStyle w:val="FontStyle14"/>
        </w:rPr>
        <w:t xml:space="preserve"> </w:t>
      </w:r>
      <w:r w:rsidR="00ED67BB">
        <w:rPr>
          <w:rStyle w:val="FontStyle14"/>
        </w:rPr>
        <w:t xml:space="preserve">собственного </w:t>
      </w:r>
      <w:r w:rsidR="00ED67BB" w:rsidRPr="00991EDB">
        <w:rPr>
          <w:rStyle w:val="FontStyle14"/>
        </w:rPr>
        <w:t>имиджа</w:t>
      </w:r>
      <w:r w:rsidRPr="00991EDB">
        <w:rPr>
          <w:rStyle w:val="FontStyle14"/>
        </w:rPr>
        <w:t>;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 w:rsidRPr="00991EDB">
        <w:rPr>
          <w:rStyle w:val="FontStyle14"/>
        </w:rPr>
        <w:t>-развитие собственной профессиональной уникальности и конкурентоспособности;</w:t>
      </w:r>
    </w:p>
    <w:p w:rsidR="00991EDB" w:rsidRPr="00991EDB" w:rsidRDefault="003954E2" w:rsidP="007C35FB">
      <w:pPr>
        <w:widowControl/>
        <w:autoSpaceDE/>
        <w:autoSpaceDN/>
        <w:adjustRightInd/>
        <w:ind w:firstLine="720"/>
        <w:jc w:val="both"/>
        <w:rPr>
          <w:rStyle w:val="FontStyle14"/>
        </w:rPr>
      </w:pPr>
      <w:r>
        <w:rPr>
          <w:rStyle w:val="FontStyle14"/>
        </w:rPr>
        <w:t>-</w:t>
      </w:r>
      <w:r w:rsidR="00991EDB" w:rsidRPr="00991EDB">
        <w:rPr>
          <w:rStyle w:val="FontStyle14"/>
        </w:rPr>
        <w:t xml:space="preserve">создание условий для личностной, творческой и учебно-профессиональной самореализации </w:t>
      </w:r>
      <w:r w:rsidR="00467A5F">
        <w:rPr>
          <w:rStyle w:val="FontStyle14"/>
        </w:rPr>
        <w:t>студентов</w:t>
      </w:r>
      <w:r w:rsidR="00991EDB" w:rsidRPr="00991EDB">
        <w:rPr>
          <w:rStyle w:val="FontStyle14"/>
        </w:rPr>
        <w:t>;</w:t>
      </w:r>
    </w:p>
    <w:p w:rsidR="00991EDB" w:rsidRPr="00991EDB" w:rsidRDefault="00991EDB" w:rsidP="007C35F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91EDB">
        <w:rPr>
          <w:rStyle w:val="FontStyle14"/>
        </w:rPr>
        <w:t>- создание атмосферы творческого сотрудничества.</w:t>
      </w:r>
    </w:p>
    <w:p w:rsidR="00E616FD" w:rsidRDefault="00E616FD" w:rsidP="003954E2">
      <w:pPr>
        <w:jc w:val="center"/>
        <w:rPr>
          <w:rStyle w:val="FontStyle14"/>
          <w:b/>
          <w:bCs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t>3 Участники конкурса</w:t>
      </w:r>
    </w:p>
    <w:p w:rsidR="00B961EB" w:rsidRDefault="00C5490A" w:rsidP="006C0213">
      <w:pPr>
        <w:pStyle w:val="Style1"/>
        <w:widowControl/>
        <w:spacing w:line="240" w:lineRule="auto"/>
        <w:ind w:firstLine="709"/>
        <w:jc w:val="both"/>
        <w:rPr>
          <w:rStyle w:val="FontStyle14"/>
        </w:rPr>
      </w:pPr>
      <w:r>
        <w:rPr>
          <w:rStyle w:val="FontStyle14"/>
        </w:rPr>
        <w:t xml:space="preserve">Участниками </w:t>
      </w:r>
      <w:r w:rsidR="00BD6669">
        <w:rPr>
          <w:rStyle w:val="FontStyle14"/>
        </w:rPr>
        <w:t>краевого</w:t>
      </w:r>
      <w:r>
        <w:rPr>
          <w:rStyle w:val="FontStyle14"/>
        </w:rPr>
        <w:t xml:space="preserve"> Конкурса могут </w:t>
      </w:r>
      <w:r w:rsidR="00D36608">
        <w:rPr>
          <w:rStyle w:val="FontStyle14"/>
        </w:rPr>
        <w:t>быть студенты</w:t>
      </w:r>
      <w:r w:rsidR="00216760">
        <w:rPr>
          <w:rStyle w:val="FontStyle14"/>
        </w:rPr>
        <w:t xml:space="preserve"> </w:t>
      </w:r>
      <w:r w:rsidR="00D36608">
        <w:rPr>
          <w:rStyle w:val="FontStyle14"/>
        </w:rPr>
        <w:t>3</w:t>
      </w:r>
      <w:r w:rsidR="00216760">
        <w:rPr>
          <w:rStyle w:val="FontStyle14"/>
        </w:rPr>
        <w:t>-4 курсов</w:t>
      </w:r>
      <w:r w:rsidR="00FA572D">
        <w:rPr>
          <w:rStyle w:val="FontStyle14"/>
        </w:rPr>
        <w:t xml:space="preserve"> </w:t>
      </w:r>
      <w:r w:rsidR="00B961EB">
        <w:rPr>
          <w:rStyle w:val="FontStyle14"/>
          <w:b/>
          <w:bCs/>
        </w:rPr>
        <w:t>п</w:t>
      </w:r>
      <w:r w:rsidR="00B961EB" w:rsidRPr="00CD1276">
        <w:rPr>
          <w:rStyle w:val="FontStyle14"/>
          <w:b/>
          <w:bCs/>
        </w:rPr>
        <w:t>рофессиональн</w:t>
      </w:r>
      <w:r w:rsidR="00B961EB">
        <w:rPr>
          <w:rStyle w:val="FontStyle14"/>
          <w:b/>
          <w:bCs/>
        </w:rPr>
        <w:t>ых</w:t>
      </w:r>
      <w:r w:rsidR="00B961EB" w:rsidRPr="00CD1276">
        <w:rPr>
          <w:rStyle w:val="FontStyle14"/>
          <w:b/>
          <w:bCs/>
        </w:rPr>
        <w:t xml:space="preserve"> образова</w:t>
      </w:r>
      <w:r w:rsidR="00B961EB">
        <w:rPr>
          <w:rStyle w:val="FontStyle14"/>
          <w:b/>
          <w:bCs/>
        </w:rPr>
        <w:t xml:space="preserve">тельных </w:t>
      </w:r>
      <w:r w:rsidR="00B961EB" w:rsidRPr="00CD1276">
        <w:rPr>
          <w:rStyle w:val="FontStyle14"/>
          <w:b/>
          <w:bCs/>
        </w:rPr>
        <w:t>учреждений</w:t>
      </w:r>
      <w:r w:rsidR="00B961EB">
        <w:rPr>
          <w:rStyle w:val="FontStyle14"/>
          <w:b/>
          <w:bCs/>
        </w:rPr>
        <w:t xml:space="preserve"> Приморского края</w:t>
      </w:r>
      <w:r w:rsidR="003310EA">
        <w:rPr>
          <w:rStyle w:val="FontStyle14"/>
          <w:b/>
          <w:bCs/>
        </w:rPr>
        <w:t>.</w:t>
      </w:r>
    </w:p>
    <w:p w:rsidR="00C5490A" w:rsidRDefault="00C5490A" w:rsidP="00186994">
      <w:pPr>
        <w:ind w:firstLine="720"/>
        <w:jc w:val="both"/>
        <w:rPr>
          <w:rStyle w:val="FontStyle14"/>
        </w:rPr>
      </w:pPr>
      <w:r w:rsidRPr="00380276">
        <w:rPr>
          <w:rStyle w:val="FontStyle14"/>
        </w:rPr>
        <w:t xml:space="preserve">Учебное заведение может представить на конкурс по </w:t>
      </w:r>
      <w:r w:rsidR="006C0213">
        <w:rPr>
          <w:rStyle w:val="FontStyle14"/>
        </w:rPr>
        <w:t>две</w:t>
      </w:r>
      <w:r w:rsidR="007D00CB">
        <w:rPr>
          <w:rStyle w:val="FontStyle14"/>
        </w:rPr>
        <w:t xml:space="preserve"> конкурсной работы</w:t>
      </w:r>
      <w:r w:rsidR="00E21262">
        <w:rPr>
          <w:rStyle w:val="FontStyle14"/>
        </w:rPr>
        <w:t>.</w:t>
      </w:r>
      <w:r w:rsidR="009E3810">
        <w:rPr>
          <w:rStyle w:val="FontStyle14"/>
        </w:rPr>
        <w:t xml:space="preserve"> Вместе с участниками необходимо прибыть представителю </w:t>
      </w:r>
      <w:r w:rsidR="0018339E">
        <w:rPr>
          <w:rStyle w:val="FontStyle14"/>
        </w:rPr>
        <w:t>ПОО</w:t>
      </w:r>
      <w:r w:rsidR="00186994">
        <w:rPr>
          <w:rStyle w:val="FontStyle14"/>
        </w:rPr>
        <w:t xml:space="preserve"> для избрания в жюри</w:t>
      </w:r>
      <w:r w:rsidR="009E3810">
        <w:rPr>
          <w:rStyle w:val="FontStyle14"/>
        </w:rPr>
        <w:t>.</w:t>
      </w:r>
      <w:r w:rsidR="00654BA2">
        <w:rPr>
          <w:rStyle w:val="FontStyle14"/>
        </w:rPr>
        <w:t xml:space="preserve"> </w:t>
      </w:r>
    </w:p>
    <w:p w:rsidR="00E616FD" w:rsidRDefault="00E616FD" w:rsidP="003954E2">
      <w:pPr>
        <w:jc w:val="center"/>
        <w:rPr>
          <w:rStyle w:val="FontStyle14"/>
          <w:b/>
          <w:bCs/>
        </w:rPr>
      </w:pPr>
    </w:p>
    <w:p w:rsidR="00E616FD" w:rsidRDefault="00E616FD" w:rsidP="003954E2">
      <w:pPr>
        <w:jc w:val="center"/>
        <w:rPr>
          <w:rStyle w:val="FontStyle14"/>
          <w:b/>
          <w:bCs/>
        </w:rPr>
      </w:pPr>
    </w:p>
    <w:p w:rsidR="002D4695" w:rsidRDefault="002D4695" w:rsidP="003954E2">
      <w:pPr>
        <w:jc w:val="center"/>
        <w:rPr>
          <w:rStyle w:val="FontStyle14"/>
          <w:b/>
          <w:bCs/>
        </w:rPr>
      </w:pPr>
    </w:p>
    <w:p w:rsidR="00C5490A" w:rsidRPr="00312D95" w:rsidRDefault="00C5490A" w:rsidP="003954E2">
      <w:pPr>
        <w:jc w:val="center"/>
        <w:rPr>
          <w:rStyle w:val="FontStyle14"/>
          <w:b/>
          <w:bCs/>
        </w:rPr>
      </w:pPr>
      <w:r w:rsidRPr="00312D95">
        <w:rPr>
          <w:rStyle w:val="FontStyle14"/>
          <w:b/>
          <w:bCs/>
        </w:rPr>
        <w:lastRenderedPageBreak/>
        <w:t>4</w:t>
      </w:r>
      <w:r w:rsidR="00BA7F82">
        <w:rPr>
          <w:rStyle w:val="FontStyle14"/>
          <w:b/>
          <w:bCs/>
        </w:rPr>
        <w:t>.</w:t>
      </w:r>
      <w:r w:rsidRPr="00312D95">
        <w:rPr>
          <w:rStyle w:val="FontStyle14"/>
          <w:b/>
          <w:bCs/>
        </w:rPr>
        <w:t xml:space="preserve"> Порядок </w:t>
      </w:r>
      <w:r>
        <w:rPr>
          <w:rStyle w:val="FontStyle14"/>
          <w:b/>
          <w:bCs/>
        </w:rPr>
        <w:t xml:space="preserve">и условия </w:t>
      </w:r>
      <w:r w:rsidRPr="00312D95">
        <w:rPr>
          <w:rStyle w:val="FontStyle14"/>
          <w:b/>
          <w:bCs/>
        </w:rPr>
        <w:t>проведения конкурса</w:t>
      </w:r>
    </w:p>
    <w:p w:rsidR="00C5490A" w:rsidRDefault="00095E48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4.1 Д</w:t>
      </w:r>
      <w:r w:rsidR="00C5490A">
        <w:rPr>
          <w:rStyle w:val="FontStyle14"/>
        </w:rPr>
        <w:t xml:space="preserve">ля организации Конкурса создается </w:t>
      </w:r>
      <w:r w:rsidR="00C5490A" w:rsidRPr="008A0118">
        <w:rPr>
          <w:rStyle w:val="FontStyle14"/>
          <w:bCs/>
          <w:i/>
          <w:iCs/>
        </w:rPr>
        <w:t>организационный комитет</w:t>
      </w:r>
      <w:r w:rsidR="00C5490A">
        <w:rPr>
          <w:rStyle w:val="FontStyle14"/>
        </w:rPr>
        <w:t xml:space="preserve"> </w:t>
      </w:r>
      <w:r w:rsidR="00C5490A" w:rsidRPr="00437CF4">
        <w:rPr>
          <w:rStyle w:val="FontStyle14"/>
        </w:rPr>
        <w:t>(</w:t>
      </w:r>
      <w:r w:rsidR="00C5490A" w:rsidRPr="00DC5E95">
        <w:rPr>
          <w:rStyle w:val="FontStyle14"/>
          <w:i/>
        </w:rPr>
        <w:t xml:space="preserve">Приложение </w:t>
      </w:r>
      <w:r w:rsidR="005618B6">
        <w:rPr>
          <w:rStyle w:val="FontStyle14"/>
          <w:i/>
        </w:rPr>
        <w:t>Б</w:t>
      </w:r>
      <w:r w:rsidR="00C5490A" w:rsidRPr="00437CF4">
        <w:rPr>
          <w:rStyle w:val="FontStyle14"/>
        </w:rPr>
        <w:t>).</w:t>
      </w:r>
      <w:r w:rsidR="00C5490A">
        <w:rPr>
          <w:rStyle w:val="FontStyle14"/>
        </w:rPr>
        <w:t xml:space="preserve"> Оргкомитет является исполнительным органом Конкурса и несет ответственность за организацию и проведение Конкурса.</w:t>
      </w:r>
    </w:p>
    <w:p w:rsidR="00C5490A" w:rsidRDefault="00C5490A" w:rsidP="007C35FB">
      <w:pPr>
        <w:pStyle w:val="Style3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Функции оргкомитета </w:t>
      </w:r>
      <w:r w:rsidR="00BD6669">
        <w:rPr>
          <w:rStyle w:val="FontStyle14"/>
        </w:rPr>
        <w:t>краевого</w:t>
      </w:r>
      <w:r>
        <w:rPr>
          <w:rStyle w:val="FontStyle14"/>
        </w:rPr>
        <w:t xml:space="preserve"> Конкурса: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общее руководство подготовкой и проведением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информационно-организационное обеспечение работы жюри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обобщение итогов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подготовка грамот;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рассмотрение конфликтных ситуаций, возникающих в ходе проведения конкурса.</w:t>
      </w:r>
    </w:p>
    <w:p w:rsidR="000E2050" w:rsidRPr="000E2050" w:rsidRDefault="00C5490A" w:rsidP="00095E48">
      <w:pPr>
        <w:shd w:val="clear" w:color="auto" w:fill="FFFFFF" w:themeFill="background1"/>
        <w:ind w:firstLine="720"/>
        <w:jc w:val="both"/>
        <w:rPr>
          <w:rStyle w:val="FontStyle14"/>
          <w:i/>
        </w:rPr>
      </w:pPr>
      <w:r w:rsidRPr="000E2050">
        <w:rPr>
          <w:rStyle w:val="FontStyle14"/>
        </w:rPr>
        <w:t>4.2</w:t>
      </w:r>
      <w:r w:rsidR="00095E48" w:rsidRPr="000E2050">
        <w:rPr>
          <w:rStyle w:val="FontStyle14"/>
        </w:rPr>
        <w:t xml:space="preserve"> Д</w:t>
      </w:r>
      <w:r w:rsidRPr="000E2050">
        <w:rPr>
          <w:rStyle w:val="FontStyle14"/>
        </w:rPr>
        <w:t>ля оценивания</w:t>
      </w:r>
      <w:r w:rsidR="00095E48" w:rsidRPr="000E2050">
        <w:rPr>
          <w:rStyle w:val="FontStyle14"/>
        </w:rPr>
        <w:t xml:space="preserve"> конкурсн</w:t>
      </w:r>
      <w:r w:rsidR="000E2050" w:rsidRPr="000E2050">
        <w:rPr>
          <w:rStyle w:val="FontStyle14"/>
        </w:rPr>
        <w:t>ых</w:t>
      </w:r>
      <w:r w:rsidR="00095E48" w:rsidRPr="000E2050">
        <w:rPr>
          <w:rStyle w:val="FontStyle14"/>
        </w:rPr>
        <w:t xml:space="preserve"> </w:t>
      </w:r>
      <w:r w:rsidR="002D4695" w:rsidRPr="000E2050">
        <w:rPr>
          <w:rStyle w:val="FontStyle14"/>
        </w:rPr>
        <w:t>работ (</w:t>
      </w:r>
      <w:r w:rsidRPr="000E2050">
        <w:rPr>
          <w:rStyle w:val="FontStyle14"/>
        </w:rPr>
        <w:t>портфолио</w:t>
      </w:r>
      <w:r w:rsidR="00095E48" w:rsidRPr="000E2050">
        <w:rPr>
          <w:rStyle w:val="FontStyle14"/>
        </w:rPr>
        <w:t xml:space="preserve">) </w:t>
      </w:r>
      <w:r w:rsidR="00186994">
        <w:rPr>
          <w:rStyle w:val="FontStyle14"/>
        </w:rPr>
        <w:t>выбирается</w:t>
      </w:r>
      <w:r w:rsidRPr="000E2050">
        <w:rPr>
          <w:rStyle w:val="FontStyle14"/>
        </w:rPr>
        <w:t xml:space="preserve"> </w:t>
      </w:r>
      <w:r w:rsidRPr="000E2050">
        <w:rPr>
          <w:rStyle w:val="FontStyle14"/>
          <w:i/>
        </w:rPr>
        <w:t>жюри</w:t>
      </w:r>
      <w:r w:rsidR="00437CF4" w:rsidRPr="000E2050">
        <w:rPr>
          <w:rStyle w:val="FontStyle14"/>
          <w:i/>
        </w:rPr>
        <w:t xml:space="preserve"> в </w:t>
      </w:r>
      <w:r w:rsidR="00437CF4" w:rsidRPr="00B961EB">
        <w:rPr>
          <w:rStyle w:val="FontStyle14"/>
          <w:b/>
          <w:i/>
        </w:rPr>
        <w:t xml:space="preserve">количестве </w:t>
      </w:r>
      <w:r w:rsidR="002D4695">
        <w:rPr>
          <w:rStyle w:val="FontStyle14"/>
          <w:b/>
          <w:i/>
        </w:rPr>
        <w:t>3</w:t>
      </w:r>
      <w:r w:rsidR="00437CF4" w:rsidRPr="00B961EB">
        <w:rPr>
          <w:rStyle w:val="FontStyle14"/>
          <w:b/>
          <w:i/>
        </w:rPr>
        <w:t xml:space="preserve"> человек.</w:t>
      </w:r>
    </w:p>
    <w:p w:rsidR="000E2050" w:rsidRPr="009814F5" w:rsidRDefault="00437CF4" w:rsidP="00095E48">
      <w:pPr>
        <w:shd w:val="clear" w:color="auto" w:fill="FFFFFF" w:themeFill="background1"/>
        <w:ind w:firstLine="720"/>
        <w:jc w:val="both"/>
        <w:rPr>
          <w:rStyle w:val="FontStyle14"/>
          <w:b/>
          <w:i/>
          <w:shd w:val="clear" w:color="auto" w:fill="FFFFFF" w:themeFill="background1"/>
        </w:rPr>
      </w:pPr>
      <w:r w:rsidRPr="00B42CCB">
        <w:rPr>
          <w:rStyle w:val="FontStyle14"/>
          <w:b/>
          <w:i/>
        </w:rPr>
        <w:t xml:space="preserve"> </w:t>
      </w:r>
      <w:r w:rsidR="000E2050" w:rsidRPr="009814F5">
        <w:rPr>
          <w:rStyle w:val="FontStyle14"/>
          <w:b/>
          <w:i/>
        </w:rPr>
        <w:t>В состав жюри входят</w:t>
      </w:r>
      <w:r w:rsidR="000E2050" w:rsidRPr="009814F5">
        <w:rPr>
          <w:rStyle w:val="FontStyle14"/>
          <w:b/>
          <w:i/>
          <w:shd w:val="clear" w:color="auto" w:fill="FFFFFF" w:themeFill="background1"/>
        </w:rPr>
        <w:t>:</w:t>
      </w:r>
    </w:p>
    <w:p w:rsidR="000E2050" w:rsidRPr="000E2050" w:rsidRDefault="000E2050" w:rsidP="000E2050">
      <w:pPr>
        <w:shd w:val="clear" w:color="auto" w:fill="FFFFFF" w:themeFill="background1"/>
        <w:ind w:firstLine="720"/>
        <w:jc w:val="both"/>
        <w:rPr>
          <w:rStyle w:val="FontStyle14"/>
          <w:i/>
          <w:shd w:val="clear" w:color="auto" w:fill="FFFFFF" w:themeFill="background1"/>
        </w:rPr>
      </w:pPr>
      <w:r w:rsidRPr="000E2050">
        <w:rPr>
          <w:rStyle w:val="FontStyle14"/>
          <w:i/>
          <w:shd w:val="clear" w:color="auto" w:fill="FFFFFF" w:themeFill="background1"/>
        </w:rPr>
        <w:t>- председатель (назначается из администрации учебного заведения устроителя конкурса)</w:t>
      </w:r>
    </w:p>
    <w:p w:rsidR="000E2050" w:rsidRPr="000E2050" w:rsidRDefault="000E2050" w:rsidP="000E2050">
      <w:pPr>
        <w:shd w:val="clear" w:color="auto" w:fill="FFFFFF" w:themeFill="background1"/>
        <w:ind w:firstLine="720"/>
        <w:jc w:val="both"/>
        <w:rPr>
          <w:rStyle w:val="FontStyle14"/>
          <w:i/>
          <w:shd w:val="clear" w:color="auto" w:fill="FFFFFF" w:themeFill="background1"/>
        </w:rPr>
      </w:pPr>
      <w:r w:rsidRPr="000E2050">
        <w:rPr>
          <w:rStyle w:val="FontStyle14"/>
          <w:i/>
          <w:shd w:val="clear" w:color="auto" w:fill="FFFFFF" w:themeFill="background1"/>
        </w:rPr>
        <w:t xml:space="preserve">- </w:t>
      </w:r>
      <w:r w:rsidR="005C0656">
        <w:rPr>
          <w:rStyle w:val="FontStyle14"/>
          <w:i/>
          <w:shd w:val="clear" w:color="auto" w:fill="FFFFFF" w:themeFill="background1"/>
        </w:rPr>
        <w:t>2</w:t>
      </w:r>
      <w:r w:rsidRPr="000E2050">
        <w:rPr>
          <w:rStyle w:val="FontStyle14"/>
          <w:i/>
          <w:shd w:val="clear" w:color="auto" w:fill="FFFFFF" w:themeFill="background1"/>
        </w:rPr>
        <w:t xml:space="preserve"> члена жюри (выбираются из </w:t>
      </w:r>
      <w:r w:rsidR="009E3810">
        <w:rPr>
          <w:rStyle w:val="FontStyle14"/>
          <w:i/>
          <w:shd w:val="clear" w:color="auto" w:fill="FFFFFF" w:themeFill="background1"/>
        </w:rPr>
        <w:t xml:space="preserve">представителей </w:t>
      </w:r>
      <w:r w:rsidR="005C0656">
        <w:rPr>
          <w:rStyle w:val="FontStyle14"/>
          <w:i/>
          <w:shd w:val="clear" w:color="auto" w:fill="FFFFFF" w:themeFill="background1"/>
        </w:rPr>
        <w:t xml:space="preserve">ПОО </w:t>
      </w:r>
      <w:r w:rsidRPr="000E2050">
        <w:rPr>
          <w:rStyle w:val="FontStyle14"/>
          <w:i/>
          <w:shd w:val="clear" w:color="auto" w:fill="FFFFFF" w:themeFill="background1"/>
        </w:rPr>
        <w:t>методом жеребьёвки перед проведением конкурса)</w:t>
      </w:r>
    </w:p>
    <w:p w:rsidR="00C5490A" w:rsidRDefault="00095E48" w:rsidP="007C35FB">
      <w:pPr>
        <w:pStyle w:val="Style3"/>
        <w:widowControl/>
        <w:spacing w:line="240" w:lineRule="auto"/>
        <w:ind w:firstLine="720"/>
        <w:rPr>
          <w:rStyle w:val="FontStyle14"/>
        </w:rPr>
      </w:pPr>
      <w:r>
        <w:rPr>
          <w:rStyle w:val="FontStyle14"/>
        </w:rPr>
        <w:t xml:space="preserve">4.3 </w:t>
      </w:r>
      <w:r w:rsidR="00C5490A" w:rsidRPr="00315E62">
        <w:rPr>
          <w:rStyle w:val="FontStyle14"/>
        </w:rPr>
        <w:t>Функции жюри</w:t>
      </w:r>
      <w:r w:rsidR="00C5490A">
        <w:rPr>
          <w:rStyle w:val="FontStyle14"/>
        </w:rPr>
        <w:t xml:space="preserve"> </w:t>
      </w:r>
      <w:r w:rsidR="00BD6669">
        <w:rPr>
          <w:rStyle w:val="FontStyle14"/>
        </w:rPr>
        <w:t>краевого</w:t>
      </w:r>
      <w:r w:rsidR="00C5490A">
        <w:rPr>
          <w:rStyle w:val="FontStyle14"/>
        </w:rPr>
        <w:t xml:space="preserve"> Конкурса: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 w:rsidRPr="00315E62">
        <w:rPr>
          <w:rStyle w:val="FontStyle14"/>
        </w:rPr>
        <w:t>оценка работ</w:t>
      </w:r>
      <w:r w:rsidR="00C5490A">
        <w:rPr>
          <w:rStyle w:val="FontStyle14"/>
        </w:rPr>
        <w:t>, представленных на Конкурс;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оформление необходимых документов;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>подведение итогов Конкурса;</w:t>
      </w:r>
    </w:p>
    <w:p w:rsidR="00C5490A" w:rsidRDefault="00095E48" w:rsidP="00095E48">
      <w:pPr>
        <w:ind w:left="720"/>
        <w:jc w:val="both"/>
        <w:rPr>
          <w:rStyle w:val="FontStyle14"/>
        </w:rPr>
      </w:pPr>
      <w:r>
        <w:rPr>
          <w:rStyle w:val="FontStyle14"/>
        </w:rPr>
        <w:t>-</w:t>
      </w:r>
      <w:r w:rsidR="00C5490A">
        <w:rPr>
          <w:rStyle w:val="FontStyle14"/>
        </w:rPr>
        <w:t xml:space="preserve">награждение победителей Конкурса. </w:t>
      </w:r>
    </w:p>
    <w:p w:rsidR="00C5490A" w:rsidRDefault="00C5490A" w:rsidP="007C35FB">
      <w:pPr>
        <w:ind w:firstLine="720"/>
        <w:jc w:val="both"/>
        <w:rPr>
          <w:rStyle w:val="FontStyle14"/>
        </w:rPr>
      </w:pPr>
      <w:r>
        <w:rPr>
          <w:rStyle w:val="FontStyle14"/>
        </w:rPr>
        <w:t>4.</w:t>
      </w:r>
      <w:r w:rsidR="00095E48">
        <w:rPr>
          <w:rStyle w:val="FontStyle14"/>
        </w:rPr>
        <w:t>4</w:t>
      </w:r>
      <w:r>
        <w:rPr>
          <w:rStyle w:val="FontStyle14"/>
        </w:rPr>
        <w:t xml:space="preserve"> Конкурс проводится в </w:t>
      </w:r>
      <w:r w:rsidR="00BD6669" w:rsidRPr="00095E48">
        <w:rPr>
          <w:rStyle w:val="FontStyle14"/>
          <w:b/>
          <w:bCs/>
          <w:i/>
          <w:iCs/>
        </w:rPr>
        <w:t>два</w:t>
      </w:r>
      <w:r w:rsidRPr="00095E48">
        <w:rPr>
          <w:rStyle w:val="FontStyle14"/>
          <w:b/>
          <w:bCs/>
          <w:i/>
          <w:iCs/>
        </w:rPr>
        <w:t xml:space="preserve"> этапа</w:t>
      </w:r>
      <w:r w:rsidRPr="00095E48">
        <w:rPr>
          <w:rStyle w:val="FontStyle14"/>
          <w:b/>
        </w:rPr>
        <w:t>:</w:t>
      </w:r>
    </w:p>
    <w:p w:rsidR="00C5490A" w:rsidRPr="008E1253" w:rsidRDefault="00C5490A" w:rsidP="007C35FB">
      <w:pPr>
        <w:ind w:firstLine="720"/>
        <w:jc w:val="both"/>
      </w:pPr>
      <w:r w:rsidRPr="008E1253">
        <w:rPr>
          <w:rStyle w:val="FontStyle14"/>
          <w:b/>
          <w:i/>
          <w:sz w:val="24"/>
          <w:szCs w:val="24"/>
          <w:u w:val="single"/>
        </w:rPr>
        <w:t>1 этап</w:t>
      </w:r>
      <w:r w:rsidRPr="008E1253">
        <w:rPr>
          <w:rStyle w:val="FontStyle14"/>
          <w:sz w:val="24"/>
          <w:szCs w:val="24"/>
        </w:rPr>
        <w:t xml:space="preserve"> проводится внутри </w:t>
      </w:r>
      <w:r w:rsidR="00A706E3" w:rsidRPr="008E1253">
        <w:rPr>
          <w:rStyle w:val="FontStyle14"/>
          <w:sz w:val="24"/>
          <w:szCs w:val="24"/>
        </w:rPr>
        <w:t>ПОО</w:t>
      </w:r>
      <w:r w:rsidRPr="008E1253">
        <w:rPr>
          <w:rStyle w:val="FontStyle14"/>
          <w:sz w:val="24"/>
          <w:szCs w:val="24"/>
        </w:rPr>
        <w:t xml:space="preserve"> с </w:t>
      </w:r>
      <w:r w:rsidR="00BD6669" w:rsidRPr="008E1253">
        <w:rPr>
          <w:rStyle w:val="FontStyle14"/>
          <w:b/>
          <w:sz w:val="24"/>
          <w:szCs w:val="24"/>
        </w:rPr>
        <w:t>1</w:t>
      </w:r>
      <w:r w:rsidR="00A706E3" w:rsidRPr="008E1253">
        <w:rPr>
          <w:rStyle w:val="FontStyle14"/>
          <w:b/>
          <w:sz w:val="24"/>
          <w:szCs w:val="24"/>
        </w:rPr>
        <w:t>5</w:t>
      </w:r>
      <w:r w:rsidR="00186994" w:rsidRPr="008E1253">
        <w:rPr>
          <w:rStyle w:val="FontStyle14"/>
          <w:b/>
          <w:sz w:val="24"/>
          <w:szCs w:val="24"/>
        </w:rPr>
        <w:t> </w:t>
      </w:r>
      <w:r w:rsidR="00467A5F" w:rsidRPr="008E1253">
        <w:rPr>
          <w:rStyle w:val="FontStyle14"/>
          <w:b/>
          <w:sz w:val="24"/>
          <w:szCs w:val="24"/>
        </w:rPr>
        <w:t>апреля</w:t>
      </w:r>
      <w:r w:rsidR="009814F5" w:rsidRPr="008E1253">
        <w:rPr>
          <w:rStyle w:val="FontStyle14"/>
          <w:b/>
          <w:sz w:val="24"/>
          <w:szCs w:val="24"/>
        </w:rPr>
        <w:t xml:space="preserve"> </w:t>
      </w:r>
      <w:r w:rsidRPr="008E1253">
        <w:rPr>
          <w:rStyle w:val="FontStyle14"/>
          <w:b/>
          <w:sz w:val="24"/>
          <w:szCs w:val="24"/>
        </w:rPr>
        <w:t xml:space="preserve">по </w:t>
      </w:r>
      <w:r w:rsidR="005A03A4" w:rsidRPr="008E1253">
        <w:rPr>
          <w:rStyle w:val="FontStyle14"/>
          <w:b/>
          <w:sz w:val="24"/>
          <w:szCs w:val="24"/>
        </w:rPr>
        <w:t xml:space="preserve">10 </w:t>
      </w:r>
      <w:r w:rsidR="005A03A4" w:rsidRPr="008E1253">
        <w:rPr>
          <w:rStyle w:val="FontStyle14"/>
          <w:b/>
          <w:sz w:val="24"/>
          <w:szCs w:val="24"/>
          <w:shd w:val="clear" w:color="auto" w:fill="FFFFFF" w:themeFill="background1"/>
        </w:rPr>
        <w:t>мая</w:t>
      </w:r>
      <w:r w:rsidR="009814F5" w:rsidRPr="008E1253">
        <w:rPr>
          <w:rStyle w:val="FontStyle14"/>
          <w:b/>
          <w:sz w:val="24"/>
          <w:szCs w:val="24"/>
        </w:rPr>
        <w:t xml:space="preserve"> </w:t>
      </w:r>
      <w:r w:rsidRPr="008E1253">
        <w:rPr>
          <w:rStyle w:val="FontStyle14"/>
          <w:b/>
          <w:sz w:val="24"/>
          <w:szCs w:val="24"/>
        </w:rPr>
        <w:t>20</w:t>
      </w:r>
      <w:r w:rsidR="00A706E3" w:rsidRPr="008E1253">
        <w:rPr>
          <w:rStyle w:val="FontStyle14"/>
          <w:b/>
          <w:sz w:val="24"/>
          <w:szCs w:val="24"/>
        </w:rPr>
        <w:t>22</w:t>
      </w:r>
      <w:r w:rsidRPr="008E1253">
        <w:rPr>
          <w:rStyle w:val="FontStyle14"/>
          <w:b/>
          <w:sz w:val="24"/>
          <w:szCs w:val="24"/>
        </w:rPr>
        <w:t>года</w:t>
      </w:r>
      <w:r w:rsidRPr="008E1253">
        <w:rPr>
          <w:rStyle w:val="FontStyle14"/>
          <w:sz w:val="24"/>
          <w:szCs w:val="24"/>
        </w:rPr>
        <w:t>. По итогам первого этапа учебные заведения представляют в оргкомитет (</w:t>
      </w:r>
      <w:r w:rsidR="007D2D50" w:rsidRPr="008E1253">
        <w:rPr>
          <w:rStyle w:val="FontStyle14"/>
          <w:sz w:val="24"/>
          <w:szCs w:val="24"/>
        </w:rPr>
        <w:t>КГА ПОУ «ППК»</w:t>
      </w:r>
      <w:r w:rsidRPr="008E1253">
        <w:rPr>
          <w:rStyle w:val="FontStyle14"/>
          <w:sz w:val="24"/>
          <w:szCs w:val="24"/>
        </w:rPr>
        <w:t xml:space="preserve">, </w:t>
      </w:r>
      <w:r w:rsidR="007D2D50" w:rsidRPr="008E1253">
        <w:rPr>
          <w:rStyle w:val="FontStyle14"/>
          <w:sz w:val="24"/>
          <w:szCs w:val="24"/>
        </w:rPr>
        <w:t xml:space="preserve">Владивосток, </w:t>
      </w:r>
      <w:r w:rsidRPr="008E1253">
        <w:t>ул.</w:t>
      </w:r>
      <w:r w:rsidR="00B42CCB" w:rsidRPr="008E1253">
        <w:t> </w:t>
      </w:r>
      <w:r w:rsidR="007D2D50" w:rsidRPr="008E1253">
        <w:t>Бородинская</w:t>
      </w:r>
      <w:r w:rsidRPr="008E1253">
        <w:t xml:space="preserve">, </w:t>
      </w:r>
      <w:r w:rsidR="007D2D50" w:rsidRPr="008E1253">
        <w:t>16</w:t>
      </w:r>
      <w:r w:rsidR="00437CF4" w:rsidRPr="008E1253">
        <w:t>)</w:t>
      </w:r>
      <w:r w:rsidRPr="008E1253">
        <w:t>:</w:t>
      </w:r>
    </w:p>
    <w:p w:rsidR="00C5490A" w:rsidRDefault="00095E48" w:rsidP="00095E48">
      <w:pPr>
        <w:tabs>
          <w:tab w:val="left" w:pos="1276"/>
        </w:tabs>
        <w:ind w:left="720"/>
        <w:jc w:val="both"/>
        <w:rPr>
          <w:rStyle w:val="FontStyle14"/>
        </w:rPr>
      </w:pPr>
      <w:r>
        <w:rPr>
          <w:rStyle w:val="FontStyle14"/>
          <w:i/>
        </w:rPr>
        <w:t xml:space="preserve">- </w:t>
      </w:r>
      <w:r w:rsidR="00C5490A" w:rsidRPr="006F5D83">
        <w:rPr>
          <w:rStyle w:val="FontStyle14"/>
          <w:b/>
          <w:i/>
        </w:rPr>
        <w:t>заявку</w:t>
      </w:r>
      <w:r w:rsidR="00C5490A">
        <w:rPr>
          <w:rStyle w:val="FontStyle14"/>
        </w:rPr>
        <w:t xml:space="preserve"> на участие в Конкурсе в электронном виде по форме (</w:t>
      </w:r>
      <w:r w:rsidR="00C5490A" w:rsidRPr="00DC5E95">
        <w:rPr>
          <w:rStyle w:val="FontStyle14"/>
          <w:i/>
        </w:rPr>
        <w:t>Приложение А</w:t>
      </w:r>
      <w:r w:rsidR="00C5490A">
        <w:rPr>
          <w:rStyle w:val="FontStyle14"/>
        </w:rPr>
        <w:t xml:space="preserve">); </w:t>
      </w:r>
    </w:p>
    <w:p w:rsidR="00437CF4" w:rsidRPr="00B05169" w:rsidRDefault="009B6107" w:rsidP="006F5D83">
      <w:pPr>
        <w:tabs>
          <w:tab w:val="left" w:pos="1276"/>
        </w:tabs>
        <w:ind w:firstLine="720"/>
        <w:jc w:val="both"/>
        <w:rPr>
          <w:rStyle w:val="FontStyle14"/>
          <w:sz w:val="28"/>
          <w:szCs w:val="28"/>
        </w:rPr>
      </w:pPr>
      <w:r w:rsidRPr="00B05169">
        <w:rPr>
          <w:rStyle w:val="FontStyle14"/>
          <w:sz w:val="28"/>
          <w:szCs w:val="28"/>
        </w:rPr>
        <w:t xml:space="preserve">Заявки </w:t>
      </w:r>
      <w:r w:rsidR="00437CF4" w:rsidRPr="00B05169">
        <w:rPr>
          <w:rStyle w:val="FontStyle14"/>
          <w:sz w:val="28"/>
          <w:szCs w:val="28"/>
        </w:rPr>
        <w:t xml:space="preserve"> отправляются на электронный адрес</w:t>
      </w:r>
      <w:r w:rsidR="00CE7821" w:rsidRPr="00B05169">
        <w:rPr>
          <w:rStyle w:val="FontStyle14"/>
          <w:sz w:val="28"/>
          <w:szCs w:val="28"/>
        </w:rPr>
        <w:t>:</w:t>
      </w:r>
      <w:r w:rsidR="00437CF4" w:rsidRPr="00B05169">
        <w:rPr>
          <w:rStyle w:val="FontStyle14"/>
          <w:sz w:val="28"/>
          <w:szCs w:val="28"/>
        </w:rPr>
        <w:t xml:space="preserve"> </w:t>
      </w:r>
      <w:hyperlink r:id="rId8" w:history="1">
        <w:r w:rsidR="00CE7821" w:rsidRPr="00B05169">
          <w:rPr>
            <w:rStyle w:val="a3"/>
            <w:sz w:val="28"/>
            <w:szCs w:val="28"/>
          </w:rPr>
          <w:t>olesyaborsova@mail.ru</w:t>
        </w:r>
      </w:hyperlink>
      <w:r w:rsidR="00CE7821" w:rsidRPr="00B05169">
        <w:rPr>
          <w:sz w:val="28"/>
          <w:szCs w:val="28"/>
        </w:rPr>
        <w:t xml:space="preserve"> для Борсовой олеси Ивановны </w:t>
      </w:r>
      <w:r w:rsidR="00437CF4" w:rsidRPr="00B05169">
        <w:rPr>
          <w:color w:val="000000"/>
          <w:sz w:val="28"/>
          <w:szCs w:val="28"/>
        </w:rPr>
        <w:t xml:space="preserve"> </w:t>
      </w:r>
      <w:bookmarkStart w:id="1" w:name="clb790259"/>
      <w:r w:rsidR="006F5D83" w:rsidRPr="00B05169">
        <w:rPr>
          <w:sz w:val="28"/>
          <w:szCs w:val="28"/>
        </w:rPr>
        <w:t xml:space="preserve">или </w:t>
      </w:r>
      <w:hyperlink r:id="rId9" w:history="1">
        <w:r w:rsidR="006F5D83" w:rsidRPr="00B05169">
          <w:rPr>
            <w:rStyle w:val="a3"/>
            <w:sz w:val="28"/>
            <w:szCs w:val="28"/>
          </w:rPr>
          <w:t>tatyana.yudina.67@mail.ru</w:t>
        </w:r>
      </w:hyperlink>
      <w:bookmarkEnd w:id="1"/>
      <w:r w:rsidR="006F5D83" w:rsidRPr="00B05169">
        <w:rPr>
          <w:sz w:val="28"/>
          <w:szCs w:val="28"/>
        </w:rPr>
        <w:t xml:space="preserve"> для  </w:t>
      </w:r>
      <w:r w:rsidR="00DC5E95" w:rsidRPr="00B05169">
        <w:rPr>
          <w:sz w:val="28"/>
          <w:szCs w:val="28"/>
        </w:rPr>
        <w:t>старш</w:t>
      </w:r>
      <w:r w:rsidR="002F2B8B" w:rsidRPr="00B05169">
        <w:rPr>
          <w:sz w:val="28"/>
          <w:szCs w:val="28"/>
        </w:rPr>
        <w:t>его</w:t>
      </w:r>
      <w:r w:rsidR="00DC5E95" w:rsidRPr="00B05169">
        <w:rPr>
          <w:sz w:val="28"/>
          <w:szCs w:val="28"/>
        </w:rPr>
        <w:t xml:space="preserve"> методист</w:t>
      </w:r>
      <w:r w:rsidR="002F2B8B" w:rsidRPr="00B05169">
        <w:rPr>
          <w:sz w:val="28"/>
          <w:szCs w:val="28"/>
        </w:rPr>
        <w:t>а</w:t>
      </w:r>
      <w:r w:rsidR="00DC5E95" w:rsidRPr="00B05169">
        <w:rPr>
          <w:sz w:val="28"/>
          <w:szCs w:val="28"/>
        </w:rPr>
        <w:t xml:space="preserve"> </w:t>
      </w:r>
      <w:r w:rsidR="006F5D83" w:rsidRPr="00B05169">
        <w:rPr>
          <w:sz w:val="28"/>
          <w:szCs w:val="28"/>
        </w:rPr>
        <w:t xml:space="preserve"> </w:t>
      </w:r>
      <w:r w:rsidR="00437CF4" w:rsidRPr="00B05169">
        <w:rPr>
          <w:sz w:val="28"/>
          <w:szCs w:val="28"/>
        </w:rPr>
        <w:t>Юдиной Татьян</w:t>
      </w:r>
      <w:r w:rsidR="009E3810" w:rsidRPr="00B05169">
        <w:rPr>
          <w:sz w:val="28"/>
          <w:szCs w:val="28"/>
        </w:rPr>
        <w:t>ы</w:t>
      </w:r>
      <w:r w:rsidR="00437CF4" w:rsidRPr="00B05169">
        <w:rPr>
          <w:sz w:val="28"/>
          <w:szCs w:val="28"/>
        </w:rPr>
        <w:t xml:space="preserve"> Анатольевн</w:t>
      </w:r>
      <w:r w:rsidR="009E3810" w:rsidRPr="00B05169">
        <w:rPr>
          <w:sz w:val="28"/>
          <w:szCs w:val="28"/>
        </w:rPr>
        <w:t>ы</w:t>
      </w:r>
      <w:r w:rsidR="00437CF4" w:rsidRPr="00B05169">
        <w:rPr>
          <w:color w:val="000000"/>
          <w:sz w:val="28"/>
          <w:szCs w:val="28"/>
        </w:rPr>
        <w:t>.</w:t>
      </w:r>
    </w:p>
    <w:p w:rsidR="00C5490A" w:rsidRPr="005618B6" w:rsidRDefault="00C5490A" w:rsidP="007C35FB">
      <w:pPr>
        <w:tabs>
          <w:tab w:val="left" w:pos="1276"/>
        </w:tabs>
        <w:ind w:firstLine="720"/>
        <w:jc w:val="both"/>
        <w:rPr>
          <w:rStyle w:val="FontStyle14"/>
          <w:b/>
        </w:rPr>
      </w:pPr>
      <w:r>
        <w:rPr>
          <w:rStyle w:val="FontStyle14"/>
        </w:rPr>
        <w:t xml:space="preserve">Конечный срок подачи заявок </w:t>
      </w:r>
      <w:r w:rsidRPr="005618B6">
        <w:rPr>
          <w:rStyle w:val="FontStyle14"/>
        </w:rPr>
        <w:t xml:space="preserve">– </w:t>
      </w:r>
      <w:r w:rsidR="00DC5E95" w:rsidRPr="005618B6">
        <w:rPr>
          <w:rStyle w:val="FontStyle14"/>
          <w:b/>
        </w:rPr>
        <w:t>16</w:t>
      </w:r>
      <w:r w:rsidR="00DD5772" w:rsidRPr="005618B6">
        <w:rPr>
          <w:rStyle w:val="FontStyle14"/>
          <w:b/>
          <w:shd w:val="clear" w:color="auto" w:fill="FFFFFF" w:themeFill="background1"/>
        </w:rPr>
        <w:t xml:space="preserve"> </w:t>
      </w:r>
      <w:r w:rsidR="003310EA" w:rsidRPr="005618B6">
        <w:rPr>
          <w:rStyle w:val="FontStyle14"/>
          <w:b/>
          <w:shd w:val="clear" w:color="auto" w:fill="FFFFFF" w:themeFill="background1"/>
        </w:rPr>
        <w:t>мая</w:t>
      </w:r>
      <w:r w:rsidR="009814F5" w:rsidRPr="005618B6">
        <w:rPr>
          <w:rStyle w:val="FontStyle14"/>
          <w:b/>
        </w:rPr>
        <w:t xml:space="preserve"> </w:t>
      </w:r>
      <w:r w:rsidRPr="005618B6">
        <w:rPr>
          <w:rStyle w:val="FontStyle14"/>
          <w:b/>
        </w:rPr>
        <w:t>20</w:t>
      </w:r>
      <w:r w:rsidR="00DC5E95" w:rsidRPr="005618B6">
        <w:rPr>
          <w:rStyle w:val="FontStyle14"/>
          <w:b/>
        </w:rPr>
        <w:t>22</w:t>
      </w:r>
      <w:r w:rsidRPr="005618B6">
        <w:rPr>
          <w:rStyle w:val="FontStyle14"/>
          <w:b/>
        </w:rPr>
        <w:t xml:space="preserve"> года.</w:t>
      </w:r>
    </w:p>
    <w:p w:rsidR="00C5490A" w:rsidRPr="003954E2" w:rsidRDefault="00EE0749" w:rsidP="007C35FB">
      <w:pPr>
        <w:ind w:firstLine="720"/>
        <w:jc w:val="both"/>
        <w:rPr>
          <w:rStyle w:val="FontStyle14"/>
          <w:b/>
          <w:u w:val="single"/>
        </w:rPr>
      </w:pPr>
      <w:r w:rsidRPr="005618B6">
        <w:rPr>
          <w:rStyle w:val="FontStyle14"/>
          <w:b/>
          <w:i/>
          <w:u w:val="single"/>
        </w:rPr>
        <w:t>2</w:t>
      </w:r>
      <w:r w:rsidR="00C5490A" w:rsidRPr="005618B6">
        <w:rPr>
          <w:rStyle w:val="FontStyle14"/>
          <w:b/>
          <w:i/>
          <w:u w:val="single"/>
        </w:rPr>
        <w:t xml:space="preserve"> этап</w:t>
      </w:r>
      <w:r w:rsidRPr="005618B6">
        <w:rPr>
          <w:rStyle w:val="FontStyle14"/>
          <w:b/>
          <w:i/>
          <w:u w:val="single"/>
        </w:rPr>
        <w:t xml:space="preserve"> </w:t>
      </w:r>
      <w:r w:rsidR="00C5490A" w:rsidRPr="005618B6">
        <w:rPr>
          <w:rStyle w:val="FontStyle14"/>
        </w:rPr>
        <w:t xml:space="preserve">– представление портфолио, проводится </w:t>
      </w:r>
      <w:r w:rsidR="00DD5772" w:rsidRPr="005618B6">
        <w:rPr>
          <w:rStyle w:val="FontStyle14"/>
          <w:b/>
          <w:shd w:val="clear" w:color="auto" w:fill="FFFFFF" w:themeFill="background1"/>
        </w:rPr>
        <w:t>1</w:t>
      </w:r>
      <w:r w:rsidR="008D04DA" w:rsidRPr="005618B6">
        <w:rPr>
          <w:rStyle w:val="FontStyle14"/>
          <w:b/>
          <w:shd w:val="clear" w:color="auto" w:fill="FFFFFF" w:themeFill="background1"/>
        </w:rPr>
        <w:t>9</w:t>
      </w:r>
      <w:r w:rsidR="00DD5772" w:rsidRPr="005618B6">
        <w:rPr>
          <w:rStyle w:val="FontStyle14"/>
          <w:b/>
          <w:shd w:val="clear" w:color="auto" w:fill="FFFFFF" w:themeFill="background1"/>
        </w:rPr>
        <w:t xml:space="preserve"> мая</w:t>
      </w:r>
      <w:r w:rsidR="009814F5" w:rsidRPr="005618B6">
        <w:rPr>
          <w:rStyle w:val="FontStyle14"/>
          <w:b/>
          <w:shd w:val="clear" w:color="auto" w:fill="FFFFFF" w:themeFill="background1"/>
        </w:rPr>
        <w:t xml:space="preserve"> </w:t>
      </w:r>
      <w:r w:rsidR="00C5490A" w:rsidRPr="005618B6">
        <w:rPr>
          <w:rStyle w:val="FontStyle14"/>
          <w:b/>
        </w:rPr>
        <w:t>20</w:t>
      </w:r>
      <w:r w:rsidR="008D04DA" w:rsidRPr="005618B6">
        <w:rPr>
          <w:rStyle w:val="FontStyle14"/>
          <w:b/>
        </w:rPr>
        <w:t xml:space="preserve">22 </w:t>
      </w:r>
      <w:r w:rsidR="00C5490A" w:rsidRPr="005618B6">
        <w:rPr>
          <w:rStyle w:val="FontStyle14"/>
          <w:b/>
        </w:rPr>
        <w:t>г.</w:t>
      </w:r>
      <w:r w:rsidR="00C5490A" w:rsidRPr="005618B6">
        <w:rPr>
          <w:rStyle w:val="FontStyle14"/>
        </w:rPr>
        <w:t xml:space="preserve"> </w:t>
      </w:r>
      <w:r w:rsidR="00C5490A">
        <w:rPr>
          <w:rStyle w:val="FontStyle14"/>
        </w:rPr>
        <w:t xml:space="preserve">на базе </w:t>
      </w:r>
      <w:r>
        <w:rPr>
          <w:rStyle w:val="FontStyle14"/>
        </w:rPr>
        <w:t>КГА ПОУ «</w:t>
      </w:r>
      <w:r w:rsidR="00186994">
        <w:rPr>
          <w:rStyle w:val="FontStyle14"/>
        </w:rPr>
        <w:t>ППК</w:t>
      </w:r>
      <w:r>
        <w:rPr>
          <w:rStyle w:val="FontStyle14"/>
        </w:rPr>
        <w:t>»</w:t>
      </w:r>
      <w:r w:rsidR="008D04DA">
        <w:rPr>
          <w:rStyle w:val="FontStyle14"/>
        </w:rPr>
        <w:t xml:space="preserve"> (читальный зал библиотеки)</w:t>
      </w:r>
      <w:r w:rsidR="00E158E9">
        <w:rPr>
          <w:rStyle w:val="FontStyle14"/>
        </w:rPr>
        <w:t>.</w:t>
      </w:r>
      <w:r w:rsidR="00C5490A">
        <w:rPr>
          <w:rStyle w:val="FontStyle14"/>
        </w:rPr>
        <w:t xml:space="preserve"> В рамках </w:t>
      </w:r>
      <w:r w:rsidR="00437CF4">
        <w:rPr>
          <w:rStyle w:val="FontStyle14"/>
        </w:rPr>
        <w:t>второго</w:t>
      </w:r>
      <w:r w:rsidR="00C5490A">
        <w:rPr>
          <w:rStyle w:val="FontStyle14"/>
        </w:rPr>
        <w:t xml:space="preserve"> этапа участникам Конкурса необходимо презентовать портфолио и ответить на вопросы членов жюри. Презентация порт</w:t>
      </w:r>
      <w:r w:rsidR="00044FE1">
        <w:rPr>
          <w:rStyle w:val="FontStyle14"/>
        </w:rPr>
        <w:t xml:space="preserve">фолио должна быть представлена </w:t>
      </w:r>
      <w:r w:rsidR="00044FE1" w:rsidRPr="008D04DA">
        <w:rPr>
          <w:rStyle w:val="FontStyle14"/>
          <w:i/>
        </w:rPr>
        <w:t xml:space="preserve">на бумажном носителе и в </w:t>
      </w:r>
      <w:r w:rsidR="00C5490A" w:rsidRPr="008D04DA">
        <w:rPr>
          <w:rStyle w:val="FontStyle14"/>
          <w:i/>
        </w:rPr>
        <w:t>электронном виде</w:t>
      </w:r>
      <w:r w:rsidR="00044FE1">
        <w:rPr>
          <w:rStyle w:val="FontStyle14"/>
        </w:rPr>
        <w:t xml:space="preserve"> (</w:t>
      </w:r>
      <w:r w:rsidR="00C5490A">
        <w:rPr>
          <w:rStyle w:val="FontStyle14"/>
        </w:rPr>
        <w:t xml:space="preserve">формат </w:t>
      </w:r>
      <w:r w:rsidR="00C5490A">
        <w:rPr>
          <w:rStyle w:val="FontStyle14"/>
          <w:lang w:val="en-US"/>
        </w:rPr>
        <w:t>MS</w:t>
      </w:r>
      <w:r w:rsidR="00C5490A" w:rsidRPr="00C9009E">
        <w:rPr>
          <w:rStyle w:val="FontStyle14"/>
        </w:rPr>
        <w:t xml:space="preserve"> </w:t>
      </w:r>
      <w:r w:rsidR="00C5490A">
        <w:rPr>
          <w:rStyle w:val="FontStyle14"/>
          <w:lang w:val="en-US"/>
        </w:rPr>
        <w:t>Power</w:t>
      </w:r>
      <w:r w:rsidR="00C5490A" w:rsidRPr="00C9009E">
        <w:rPr>
          <w:rStyle w:val="FontStyle14"/>
        </w:rPr>
        <w:t xml:space="preserve"> </w:t>
      </w:r>
      <w:r w:rsidR="00C5490A">
        <w:rPr>
          <w:rStyle w:val="FontStyle14"/>
          <w:lang w:val="en-US"/>
        </w:rPr>
        <w:t>Point</w:t>
      </w:r>
      <w:r w:rsidR="00DD5772">
        <w:rPr>
          <w:rStyle w:val="FontStyle14"/>
        </w:rPr>
        <w:t xml:space="preserve"> 2013</w:t>
      </w:r>
      <w:r w:rsidR="00044FE1">
        <w:rPr>
          <w:rStyle w:val="FontStyle14"/>
        </w:rPr>
        <w:t>)</w:t>
      </w:r>
      <w:r w:rsidR="00C5490A">
        <w:rPr>
          <w:rStyle w:val="FontStyle14"/>
        </w:rPr>
        <w:t xml:space="preserve">, сопровождаться презентационным выступлением </w:t>
      </w:r>
      <w:r w:rsidR="00C5490A" w:rsidRPr="003954E2">
        <w:rPr>
          <w:rStyle w:val="FontStyle14"/>
          <w:b/>
          <w:u w:val="single"/>
        </w:rPr>
        <w:t>не более 1</w:t>
      </w:r>
      <w:r w:rsidR="00314A6B" w:rsidRPr="003954E2">
        <w:rPr>
          <w:rStyle w:val="FontStyle14"/>
          <w:b/>
          <w:u w:val="single"/>
        </w:rPr>
        <w:t>0</w:t>
      </w:r>
      <w:r w:rsidR="00C5490A" w:rsidRPr="003954E2">
        <w:rPr>
          <w:rStyle w:val="FontStyle14"/>
          <w:b/>
          <w:u w:val="single"/>
        </w:rPr>
        <w:t xml:space="preserve"> минут.</w:t>
      </w:r>
    </w:p>
    <w:p w:rsidR="00C5490A" w:rsidRPr="00E44ED7" w:rsidRDefault="00C5490A" w:rsidP="007C35FB">
      <w:pPr>
        <w:ind w:firstLine="720"/>
        <w:jc w:val="both"/>
        <w:rPr>
          <w:rStyle w:val="FontStyle14"/>
        </w:rPr>
      </w:pPr>
    </w:p>
    <w:p w:rsidR="00BA7F82" w:rsidRPr="00007650" w:rsidRDefault="00BA7F82" w:rsidP="00007650">
      <w:pPr>
        <w:ind w:firstLine="426"/>
        <w:jc w:val="center"/>
        <w:rPr>
          <w:rStyle w:val="FontStyle14"/>
          <w:b/>
          <w:bCs/>
        </w:rPr>
      </w:pPr>
      <w:r w:rsidRPr="00007650">
        <w:rPr>
          <w:rStyle w:val="FontStyle14"/>
          <w:b/>
          <w:bCs/>
        </w:rPr>
        <w:t xml:space="preserve">5. Примерная структура портфолио </w:t>
      </w:r>
      <w:r w:rsidR="009A2732">
        <w:rPr>
          <w:rStyle w:val="FontStyle14"/>
          <w:b/>
          <w:bCs/>
        </w:rPr>
        <w:t>студента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 xml:space="preserve">5.1. Портфолио участника – это комплект документов, представляющих совокупность индивидуальных достижений </w:t>
      </w:r>
      <w:r w:rsidR="00DD5772">
        <w:rPr>
          <w:rStyle w:val="FontStyle14"/>
        </w:rPr>
        <w:t>студента</w:t>
      </w:r>
      <w:r w:rsidRPr="00007650">
        <w:rPr>
          <w:rStyle w:val="FontStyle14"/>
        </w:rPr>
        <w:t>.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>5.2. Требования к портфолио:</w:t>
      </w:r>
    </w:p>
    <w:p w:rsidR="00BA7F82" w:rsidRPr="00007650" w:rsidRDefault="00BA7F82" w:rsidP="003954E2">
      <w:pPr>
        <w:numPr>
          <w:ilvl w:val="0"/>
          <w:numId w:val="26"/>
        </w:numPr>
        <w:ind w:left="0" w:firstLine="709"/>
        <w:jc w:val="both"/>
        <w:rPr>
          <w:rStyle w:val="FontStyle14"/>
        </w:rPr>
      </w:pPr>
      <w:r w:rsidRPr="00007650">
        <w:rPr>
          <w:rStyle w:val="FontStyle14"/>
        </w:rPr>
        <w:t>объем – до 30 слайдов;</w:t>
      </w:r>
    </w:p>
    <w:p w:rsidR="00BA7F82" w:rsidRPr="00007650" w:rsidRDefault="00BA7F82" w:rsidP="003954E2">
      <w:pPr>
        <w:numPr>
          <w:ilvl w:val="0"/>
          <w:numId w:val="26"/>
        </w:numPr>
        <w:ind w:left="0" w:firstLine="709"/>
        <w:jc w:val="both"/>
        <w:rPr>
          <w:rStyle w:val="FontStyle14"/>
        </w:rPr>
      </w:pPr>
      <w:r w:rsidRPr="00007650">
        <w:rPr>
          <w:rStyle w:val="FontStyle14"/>
        </w:rPr>
        <w:t>титульный слайд и слайды разделов портфолио должно отражать и подтверждать информацию, указанную в заявке</w:t>
      </w:r>
    </w:p>
    <w:p w:rsidR="00BA7F82" w:rsidRDefault="00BA7F82" w:rsidP="003954E2">
      <w:pPr>
        <w:ind w:firstLine="709"/>
        <w:rPr>
          <w:rStyle w:val="FontStyle14"/>
        </w:rPr>
      </w:pPr>
      <w:r w:rsidRPr="00007650">
        <w:rPr>
          <w:rStyle w:val="FontStyle14"/>
        </w:rPr>
        <w:t>5.3. Слайды разделов портфолио: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>
        <w:rPr>
          <w:rStyle w:val="FontStyle14"/>
        </w:rPr>
        <w:t>Титульный слайд содержит следующие данные: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наименование образовательного учреждения;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название презентации «Электронное портфолио»;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фотография участника;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lastRenderedPageBreak/>
        <w:t>фамилия, имя, отчество участника;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курс обучения;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учебный год.</w:t>
      </w:r>
    </w:p>
    <w:p w:rsidR="009A2732" w:rsidRPr="00007650" w:rsidRDefault="009A2732" w:rsidP="003954E2">
      <w:pPr>
        <w:ind w:firstLine="709"/>
        <w:rPr>
          <w:rStyle w:val="FontStyle14"/>
        </w:rPr>
      </w:pPr>
    </w:p>
    <w:p w:rsidR="009A2732" w:rsidRDefault="009A2732" w:rsidP="009A2732">
      <w:pPr>
        <w:ind w:firstLine="720"/>
        <w:jc w:val="both"/>
        <w:rPr>
          <w:rStyle w:val="FontStyle14"/>
          <w:b/>
        </w:rPr>
      </w:pPr>
      <w:r>
        <w:rPr>
          <w:rStyle w:val="FontStyle14"/>
          <w:b/>
        </w:rPr>
        <w:t>Раздел 1. Официальные документы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 w:rsidRPr="00960535">
        <w:rPr>
          <w:rStyle w:val="FontStyle14"/>
        </w:rPr>
        <w:t>Д</w:t>
      </w:r>
      <w:r>
        <w:rPr>
          <w:rStyle w:val="FontStyle14"/>
        </w:rPr>
        <w:t>анный раздел представляет совокупность сертифицированных (документированных) индивидуальных образовательных достижений студента</w:t>
      </w:r>
      <w:r w:rsidR="003310EA">
        <w:rPr>
          <w:rStyle w:val="FontStyle14"/>
        </w:rPr>
        <w:t xml:space="preserve"> за </w:t>
      </w:r>
      <w:r w:rsidR="00044FE1">
        <w:rPr>
          <w:rStyle w:val="FontStyle14"/>
        </w:rPr>
        <w:t>два последних года обучения в колледже</w:t>
      </w:r>
      <w:r>
        <w:rPr>
          <w:rStyle w:val="FontStyle14"/>
        </w:rPr>
        <w:t>: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 xml:space="preserve">страницы зачетной книжки </w:t>
      </w:r>
      <w:r w:rsidR="00122FC9">
        <w:rPr>
          <w:rStyle w:val="FontStyle14"/>
        </w:rPr>
        <w:t>студента (</w:t>
      </w:r>
      <w:r>
        <w:rPr>
          <w:rStyle w:val="FontStyle14"/>
        </w:rPr>
        <w:t>2 последних семестра обучения), подтверждающие учебные достижения участника;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олимпиады федерального, регионального, городского и внутриколледжного уровней;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мероприятия и конкурсы, проводимые учреждениями дополнительного образования, культурно-образовательными фондами, вузами и другими организациями федерального, регионального, муниципального уровней;</w:t>
      </w:r>
    </w:p>
    <w:p w:rsidR="009A2732" w:rsidRPr="00406A9C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  <w:sz w:val="24"/>
          <w:szCs w:val="24"/>
        </w:rPr>
      </w:pPr>
      <w:r>
        <w:rPr>
          <w:rStyle w:val="FontStyle14"/>
        </w:rPr>
        <w:t>дополнительное образование (с</w:t>
      </w:r>
      <w:r w:rsidRPr="00406A9C">
        <w:rPr>
          <w:rStyle w:val="FontStyle14"/>
          <w:sz w:val="24"/>
          <w:szCs w:val="24"/>
        </w:rPr>
        <w:t>ертификат, удостоверение, свидетельство об окончании курсов дополнительного образования</w:t>
      </w:r>
      <w:r>
        <w:rPr>
          <w:rStyle w:val="FontStyle14"/>
          <w:sz w:val="24"/>
          <w:szCs w:val="24"/>
        </w:rPr>
        <w:t>, документ, подтверждающий стажировку на предприятии, с</w:t>
      </w:r>
      <w:r w:rsidRPr="00406A9C">
        <w:rPr>
          <w:rStyle w:val="FontStyle14"/>
          <w:sz w:val="24"/>
          <w:szCs w:val="24"/>
        </w:rPr>
        <w:t>видетельство о профессиональной переподготовке</w:t>
      </w:r>
      <w:r>
        <w:rPr>
          <w:rStyle w:val="FontStyle14"/>
          <w:sz w:val="24"/>
          <w:szCs w:val="24"/>
        </w:rPr>
        <w:t>)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сведения о наличии стипендии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 w:rsidRPr="0011320A">
        <w:rPr>
          <w:rStyle w:val="FontStyle14"/>
          <w:b/>
        </w:rPr>
        <w:t>Раздел 2. Портфолио работ</w:t>
      </w:r>
      <w:r>
        <w:rPr>
          <w:rStyle w:val="FontStyle14"/>
        </w:rPr>
        <w:t xml:space="preserve"> – собрание различных творческих, проектных, исследовательских работ студента, а также описание основных форм и направлений его учебой, творческой и социальной активности: участие в научных конференциях, конкурсах, слётах, выставках, прохождение факультативных, элективных курсов, участие в работе творческих, социальных групп и т.д.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>
        <w:rPr>
          <w:rStyle w:val="FontStyle14"/>
        </w:rPr>
        <w:t>Этот раздел может включать: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аннотации исследовательских работ и рефератов (указываются изученные материалы, название реферата, количество страниц, иллюстраций и т.п.);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проектные работы (указывается тема проекта, дается краткое описание работы, прикладываются фотографии);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техническое творчество (указывается конкретная работа, дается её краткое описание, на слайдах могут размещаться фотографии моделей, макетов, приборов и т.д.);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работы по искусству (дается перечень работ, фиксируется участие в выставках);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другие формы творческой активности: участие в театре, оркестре, хоре, команде (указывается участие в гастролях, концертах);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занятий, их результаты);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участие в научных конференциях, учебных семинарах, лагерях (указывается тема мероприятия, название проводившей его организации и форма участия в нем);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спортивные достижения (указываются сведения об участии в соревнованиях, наличие спортивного разряда);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иная информация, раскрывающая творческие, проектные, исследовательские способности участника.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>
        <w:rPr>
          <w:rStyle w:val="FontStyle14"/>
        </w:rPr>
        <w:t>В этом разделе осуществляется качественная оценка по параметрам полноты, разнообразия и убедительности материалов, качества представленных работ, интересы, активность жизненной позиции участника, динамика учебной и творческой активности.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 w:rsidRPr="0011320A">
        <w:rPr>
          <w:rStyle w:val="FontStyle14"/>
          <w:b/>
        </w:rPr>
        <w:t>Раздел 3. Портфолио отзывов</w:t>
      </w:r>
      <w:r>
        <w:rPr>
          <w:rStyle w:val="FontStyle14"/>
        </w:rPr>
        <w:t xml:space="preserve"> – состоит из характеристики участника к различным видам деятельности. Включает: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отзывы преподавателей, научных руководителей, представителей рынка труда и др. о качестве выполненной работы;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lastRenderedPageBreak/>
        <w:t>рецензии на статьи, опубликованные в средствах массовой информации;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отзывы о работе в творческих коллективах, выступлениях на научно-практических конференциях;</w:t>
      </w:r>
    </w:p>
    <w:p w:rsidR="009A2732" w:rsidRDefault="009A2732" w:rsidP="009A2732">
      <w:pPr>
        <w:numPr>
          <w:ilvl w:val="0"/>
          <w:numId w:val="26"/>
        </w:numPr>
        <w:ind w:left="0" w:firstLine="720"/>
        <w:jc w:val="both"/>
        <w:rPr>
          <w:rStyle w:val="FontStyle14"/>
        </w:rPr>
      </w:pPr>
      <w:r>
        <w:rPr>
          <w:rStyle w:val="FontStyle14"/>
        </w:rPr>
        <w:t>иная информация, подтверждающая отношение участника к различным видам деятельности (благодарственные письма и прочее)</w:t>
      </w:r>
    </w:p>
    <w:p w:rsidR="009A2732" w:rsidRDefault="009A2732" w:rsidP="009A2732">
      <w:pPr>
        <w:ind w:firstLine="720"/>
        <w:jc w:val="both"/>
        <w:rPr>
          <w:rStyle w:val="FontStyle14"/>
        </w:rPr>
      </w:pPr>
      <w:r>
        <w:rPr>
          <w:rStyle w:val="FontStyle14"/>
        </w:rPr>
        <w:t>5.</w:t>
      </w:r>
      <w:r w:rsidR="00E34883">
        <w:rPr>
          <w:rStyle w:val="FontStyle14"/>
        </w:rPr>
        <w:t>4</w:t>
      </w:r>
      <w:r>
        <w:rPr>
          <w:rStyle w:val="FontStyle14"/>
        </w:rPr>
        <w:t xml:space="preserve"> В </w:t>
      </w:r>
      <w:r w:rsidR="00185FD9">
        <w:rPr>
          <w:rStyle w:val="FontStyle14"/>
        </w:rPr>
        <w:t>заключении</w:t>
      </w:r>
      <w:r>
        <w:rPr>
          <w:rStyle w:val="FontStyle14"/>
        </w:rPr>
        <w:t xml:space="preserve"> выступления участник проводит самоанализ и самооценку своей деятельности и уровня личных достижений.</w:t>
      </w:r>
    </w:p>
    <w:p w:rsidR="009A2732" w:rsidRPr="009B6107" w:rsidRDefault="009A2732" w:rsidP="009A2732">
      <w:pPr>
        <w:ind w:firstLine="720"/>
        <w:jc w:val="both"/>
        <w:rPr>
          <w:rStyle w:val="FontStyle14"/>
          <w:color w:val="FF0000"/>
        </w:rPr>
      </w:pPr>
      <w:r>
        <w:rPr>
          <w:rStyle w:val="FontStyle14"/>
        </w:rPr>
        <w:t>5.</w:t>
      </w:r>
      <w:r w:rsidR="00E34883">
        <w:rPr>
          <w:rStyle w:val="FontStyle14"/>
        </w:rPr>
        <w:t>5</w:t>
      </w:r>
      <w:r>
        <w:rPr>
          <w:rStyle w:val="FontStyle14"/>
        </w:rPr>
        <w:t xml:space="preserve"> Содействие студентам в подготовке портфолио могут оказывать </w:t>
      </w:r>
      <w:r w:rsidRPr="009B6107">
        <w:rPr>
          <w:rStyle w:val="FontStyle14"/>
        </w:rPr>
        <w:t xml:space="preserve">преподаватели, </w:t>
      </w:r>
      <w:r w:rsidR="00185FD9" w:rsidRPr="009B6107">
        <w:rPr>
          <w:rStyle w:val="FontStyle14"/>
        </w:rPr>
        <w:t>кураторы учебных</w:t>
      </w:r>
      <w:r w:rsidRPr="009B6107">
        <w:rPr>
          <w:rStyle w:val="FontStyle14"/>
        </w:rPr>
        <w:t xml:space="preserve"> групп.</w:t>
      </w:r>
    </w:p>
    <w:p w:rsidR="00BA7F82" w:rsidRPr="00007650" w:rsidRDefault="00BA7F82" w:rsidP="003954E2">
      <w:pPr>
        <w:ind w:firstLine="709"/>
        <w:jc w:val="both"/>
        <w:rPr>
          <w:rStyle w:val="FontStyle14"/>
        </w:rPr>
      </w:pPr>
      <w:r w:rsidRPr="00007650">
        <w:rPr>
          <w:rStyle w:val="FontStyle14"/>
        </w:rPr>
        <w:t xml:space="preserve">Структура носит рекомендательный характер, не ограничивая творчество </w:t>
      </w:r>
      <w:r w:rsidR="001C6E48">
        <w:rPr>
          <w:rStyle w:val="FontStyle14"/>
        </w:rPr>
        <w:t>студента</w:t>
      </w:r>
      <w:r w:rsidRPr="00007650">
        <w:rPr>
          <w:rStyle w:val="FontStyle14"/>
        </w:rPr>
        <w:t>, за исключением первого раздела презентации</w:t>
      </w:r>
    </w:p>
    <w:p w:rsidR="00BA7F82" w:rsidRDefault="00BA7F82" w:rsidP="00007650">
      <w:pPr>
        <w:ind w:firstLine="426"/>
        <w:jc w:val="center"/>
        <w:rPr>
          <w:rStyle w:val="FontStyle14"/>
          <w:b/>
          <w:bCs/>
        </w:rPr>
      </w:pPr>
    </w:p>
    <w:p w:rsidR="00DC4B38" w:rsidRDefault="00DC4B38" w:rsidP="00007650">
      <w:pPr>
        <w:ind w:firstLine="426"/>
        <w:jc w:val="center"/>
        <w:rPr>
          <w:rStyle w:val="FontStyle14"/>
          <w:b/>
          <w:bCs/>
        </w:rPr>
      </w:pPr>
    </w:p>
    <w:p w:rsidR="00DC4B38" w:rsidRPr="00007650" w:rsidRDefault="00DC4B38" w:rsidP="00DC4B38">
      <w:pPr>
        <w:jc w:val="center"/>
        <w:rPr>
          <w:rStyle w:val="FontStyle14"/>
          <w:b/>
          <w:bCs/>
        </w:rPr>
      </w:pPr>
      <w:r w:rsidRPr="00007650">
        <w:rPr>
          <w:rStyle w:val="FontStyle14"/>
          <w:b/>
          <w:bCs/>
        </w:rPr>
        <w:t>6.</w:t>
      </w:r>
      <w:r>
        <w:rPr>
          <w:rStyle w:val="FontStyle14"/>
          <w:b/>
          <w:bCs/>
        </w:rPr>
        <w:t>Критерии оценки конкурса</w:t>
      </w:r>
      <w:r w:rsidRPr="00007650">
        <w:rPr>
          <w:rStyle w:val="FontStyle14"/>
          <w:b/>
          <w:bCs/>
        </w:rPr>
        <w:t xml:space="preserve"> </w:t>
      </w:r>
    </w:p>
    <w:p w:rsidR="00ED67BB" w:rsidRDefault="00ED67BB" w:rsidP="00ED67BB">
      <w:pPr>
        <w:ind w:firstLine="720"/>
        <w:jc w:val="both"/>
        <w:rPr>
          <w:rStyle w:val="FontStyle14"/>
        </w:rPr>
      </w:pPr>
      <w:r w:rsidRPr="00EF6B95">
        <w:rPr>
          <w:rStyle w:val="FontStyle14"/>
        </w:rPr>
        <w:t>6.1 Представленные участниками электронные портфолио оцениваются по накопительной балльной системе.</w:t>
      </w:r>
    </w:p>
    <w:p w:rsidR="00ED67BB" w:rsidRDefault="00ED67BB" w:rsidP="00ED67BB">
      <w:pPr>
        <w:ind w:firstLine="720"/>
        <w:jc w:val="both"/>
        <w:rPr>
          <w:rStyle w:val="FontStyle14"/>
        </w:rPr>
      </w:pPr>
      <w:r>
        <w:rPr>
          <w:rStyle w:val="FontStyle14"/>
        </w:rPr>
        <w:t>6.2 При оценке портфолио участника Конкурса жюри присваивает балл каждому элементу портфолио в соответствии со следующими критериями:</w:t>
      </w:r>
    </w:p>
    <w:p w:rsidR="00ED67BB" w:rsidRDefault="00ED67BB" w:rsidP="00ED67BB">
      <w:pPr>
        <w:ind w:firstLine="720"/>
        <w:jc w:val="both"/>
        <w:rPr>
          <w:rStyle w:val="FontStyle1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2127"/>
      </w:tblGrid>
      <w:tr w:rsidR="00ED67BB" w:rsidRPr="00CA1E47" w:rsidTr="00A52BDF">
        <w:trPr>
          <w:cantSplit/>
          <w:trHeight w:val="757"/>
          <w:tblHeader/>
        </w:trPr>
        <w:tc>
          <w:tcPr>
            <w:tcW w:w="8109" w:type="dxa"/>
          </w:tcPr>
          <w:p w:rsidR="00ED67BB" w:rsidRPr="00CA1E47" w:rsidRDefault="00ED67BB" w:rsidP="00A52BDF">
            <w:pPr>
              <w:ind w:firstLine="426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D67BB" w:rsidRPr="00CA1E47" w:rsidRDefault="00ED67BB" w:rsidP="00A52BDF">
            <w:pPr>
              <w:ind w:firstLine="426"/>
              <w:contextualSpacing/>
              <w:jc w:val="center"/>
              <w:rPr>
                <w:rFonts w:eastAsia="Calibri"/>
                <w:b/>
              </w:rPr>
            </w:pPr>
            <w:r w:rsidRPr="00CA1E47">
              <w:rPr>
                <w:rFonts w:eastAsia="Calibri"/>
                <w:b/>
              </w:rPr>
              <w:t>КОМПОНЕНТЫ ОЦЕН</w:t>
            </w:r>
            <w:r>
              <w:rPr>
                <w:rFonts w:eastAsia="Calibri"/>
                <w:b/>
              </w:rPr>
              <w:t>КИ</w:t>
            </w:r>
          </w:p>
        </w:tc>
        <w:tc>
          <w:tcPr>
            <w:tcW w:w="2127" w:type="dxa"/>
          </w:tcPr>
          <w:p w:rsidR="00ED67BB" w:rsidRPr="00CA1E47" w:rsidRDefault="00ED67BB" w:rsidP="00A52BDF">
            <w:pPr>
              <w:ind w:firstLine="426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D67BB" w:rsidRPr="001B24E4" w:rsidTr="00A52BDF">
        <w:trPr>
          <w:trHeight w:val="380"/>
        </w:trPr>
        <w:tc>
          <w:tcPr>
            <w:tcW w:w="8109" w:type="dxa"/>
          </w:tcPr>
          <w:p w:rsidR="00ED67BB" w:rsidRPr="007F50C3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  <w:i/>
              </w:rPr>
            </w:pPr>
            <w:r w:rsidRPr="007F50C3">
              <w:rPr>
                <w:rFonts w:eastAsia="Calibri"/>
                <w:b/>
                <w:i/>
              </w:rPr>
              <w:t xml:space="preserve">1. </w:t>
            </w:r>
            <w:r w:rsidRPr="007F50C3">
              <w:rPr>
                <w:rStyle w:val="FontStyle14"/>
                <w:b/>
                <w:i/>
                <w:sz w:val="24"/>
                <w:szCs w:val="24"/>
              </w:rPr>
              <w:t>Средний балл участника по итогам 2-х последних семестров</w:t>
            </w:r>
          </w:p>
        </w:tc>
        <w:tc>
          <w:tcPr>
            <w:tcW w:w="2127" w:type="dxa"/>
          </w:tcPr>
          <w:p w:rsidR="00ED67BB" w:rsidRPr="0054024A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результату</w:t>
            </w:r>
          </w:p>
        </w:tc>
      </w:tr>
      <w:tr w:rsidR="00ED67BB" w:rsidRPr="00CA1E47" w:rsidTr="00A52BDF">
        <w:trPr>
          <w:trHeight w:val="549"/>
        </w:trPr>
        <w:tc>
          <w:tcPr>
            <w:tcW w:w="8109" w:type="dxa"/>
          </w:tcPr>
          <w:p w:rsidR="00ED67BB" w:rsidRPr="007F50C3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  <w:i/>
              </w:rPr>
            </w:pPr>
            <w:r w:rsidRPr="007F50C3">
              <w:rPr>
                <w:rFonts w:eastAsia="Calibri"/>
                <w:b/>
                <w:i/>
              </w:rPr>
              <w:t>2.</w:t>
            </w:r>
            <w:r w:rsidRPr="007F50C3">
              <w:rPr>
                <w:b/>
                <w:i/>
              </w:rPr>
              <w:t xml:space="preserve"> </w:t>
            </w:r>
            <w:r w:rsidRPr="007F50C3">
              <w:rPr>
                <w:rStyle w:val="FontStyle14"/>
                <w:b/>
                <w:i/>
                <w:sz w:val="24"/>
                <w:szCs w:val="24"/>
              </w:rPr>
              <w:t>Статьи в печатных изданиях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 1 баллу за каждую </w:t>
            </w:r>
          </w:p>
        </w:tc>
      </w:tr>
      <w:tr w:rsidR="00ED67BB" w:rsidRPr="00CA1E47" w:rsidTr="00A52BDF">
        <w:trPr>
          <w:trHeight w:val="560"/>
        </w:trPr>
        <w:tc>
          <w:tcPr>
            <w:tcW w:w="8109" w:type="dxa"/>
          </w:tcPr>
          <w:p w:rsidR="00ED67BB" w:rsidRPr="00CA1E47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</w:rPr>
              <w:t>.</w:t>
            </w:r>
            <w:r>
              <w:t xml:space="preserve"> </w:t>
            </w:r>
            <w:r w:rsidRPr="007F50C3">
              <w:rPr>
                <w:rFonts w:eastAsia="Calibri"/>
                <w:b/>
                <w:i/>
              </w:rPr>
              <w:t>Проекты, научные и исследовательские разработки результаты технического творчества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 w:rsidRPr="007F50C3">
              <w:rPr>
                <w:rFonts w:eastAsia="Calibri"/>
                <w:b/>
              </w:rPr>
              <w:t>по 1 баллу за кажд</w:t>
            </w:r>
            <w:r>
              <w:rPr>
                <w:rFonts w:eastAsia="Calibri"/>
                <w:b/>
              </w:rPr>
              <w:t>ое</w:t>
            </w:r>
          </w:p>
        </w:tc>
      </w:tr>
      <w:tr w:rsidR="00ED67BB" w:rsidRPr="00CA1E47" w:rsidTr="00A52BDF">
        <w:trPr>
          <w:trHeight w:val="424"/>
        </w:trPr>
        <w:tc>
          <w:tcPr>
            <w:tcW w:w="8109" w:type="dxa"/>
          </w:tcPr>
          <w:p w:rsidR="00ED67BB" w:rsidRPr="00BE622E" w:rsidRDefault="00ED67BB" w:rsidP="00A52BDF">
            <w:pPr>
              <w:tabs>
                <w:tab w:val="left" w:pos="1032"/>
              </w:tabs>
              <w:contextualSpacing/>
            </w:pPr>
            <w:r>
              <w:rPr>
                <w:rFonts w:eastAsia="Calibri"/>
                <w:b/>
              </w:rPr>
              <w:t>4</w:t>
            </w:r>
            <w:r w:rsidRPr="00CA1E47">
              <w:rPr>
                <w:rFonts w:eastAsia="Calibri"/>
              </w:rPr>
              <w:t>.</w:t>
            </w:r>
            <w:r>
              <w:t xml:space="preserve"> </w:t>
            </w:r>
            <w:r w:rsidRPr="005525A4">
              <w:rPr>
                <w:b/>
                <w:i/>
              </w:rPr>
              <w:t>Участие в WorldSkills</w:t>
            </w:r>
            <w:r>
              <w:t xml:space="preserve"> </w:t>
            </w:r>
            <w:r w:rsidRPr="002F4E26">
              <w:rPr>
                <w:b/>
                <w:i/>
                <w:lang w:val="en-US"/>
              </w:rPr>
              <w:t>Russia</w:t>
            </w:r>
          </w:p>
          <w:p w:rsidR="00ED67BB" w:rsidRDefault="00ED67BB" w:rsidP="00A52BDF">
            <w:pPr>
              <w:tabs>
                <w:tab w:val="left" w:pos="1032"/>
              </w:tabs>
              <w:contextualSpacing/>
            </w:pPr>
            <w:r>
              <w:t>призовое место региональный уровень – 10 баллов;</w:t>
            </w:r>
            <w:r>
              <w:br/>
              <w:t xml:space="preserve">участие </w:t>
            </w:r>
            <w:r w:rsidRPr="0056106B">
              <w:t xml:space="preserve">региональный уровень – </w:t>
            </w:r>
            <w:r>
              <w:t>5</w:t>
            </w:r>
            <w:r w:rsidRPr="0056106B">
              <w:t xml:space="preserve"> баллов;</w:t>
            </w:r>
          </w:p>
          <w:p w:rsidR="00ED67BB" w:rsidRDefault="00ED67BB" w:rsidP="00A52BDF">
            <w:pPr>
              <w:tabs>
                <w:tab w:val="left" w:pos="1032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отборочный этап (участие) – 12 баллов;</w:t>
            </w:r>
          </w:p>
          <w:p w:rsidR="00ED67BB" w:rsidRPr="00CA1E47" w:rsidRDefault="00ED67BB" w:rsidP="00A52BDF">
            <w:pPr>
              <w:tabs>
                <w:tab w:val="left" w:pos="1032"/>
              </w:tabs>
              <w:contextualSpacing/>
              <w:jc w:val="both"/>
              <w:rPr>
                <w:rFonts w:eastAsia="Calibri"/>
              </w:rPr>
            </w:pPr>
            <w:r>
              <w:t>участие в нацфинале</w:t>
            </w:r>
            <w:r w:rsidRPr="0056106B">
              <w:t xml:space="preserve"> – </w:t>
            </w:r>
            <w:r>
              <w:t>15 баллов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jc w:val="both"/>
              <w:rPr>
                <w:rFonts w:eastAsia="Calibri"/>
                <w:b/>
              </w:rPr>
            </w:pP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5. </w:t>
            </w:r>
            <w:r w:rsidRPr="004B28EB">
              <w:rPr>
                <w:rFonts w:eastAsia="Calibri"/>
                <w:b/>
                <w:i/>
              </w:rPr>
              <w:t>Наличие именной стипендии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баллов</w:t>
            </w: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Style w:val="FontStyle14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</w:rPr>
              <w:t>6.</w:t>
            </w:r>
            <w:r w:rsidRPr="00170CE0">
              <w:rPr>
                <w:rStyle w:val="FontStyle14"/>
                <w:b/>
                <w:i/>
                <w:sz w:val="20"/>
                <w:szCs w:val="20"/>
              </w:rPr>
              <w:t xml:space="preserve"> </w:t>
            </w:r>
            <w:r w:rsidRPr="008A29ED">
              <w:rPr>
                <w:rStyle w:val="FontStyle14"/>
                <w:b/>
                <w:i/>
                <w:sz w:val="24"/>
                <w:szCs w:val="24"/>
              </w:rPr>
              <w:t xml:space="preserve">Успехи в деятельности: </w:t>
            </w:r>
          </w:p>
          <w:p w:rsidR="00ED67BB" w:rsidRPr="008A29ED" w:rsidRDefault="00ED67BB" w:rsidP="00A52BDF">
            <w:pPr>
              <w:tabs>
                <w:tab w:val="left" w:pos="1032"/>
              </w:tabs>
              <w:contextualSpacing/>
              <w:rPr>
                <w:rStyle w:val="FontStyle14"/>
                <w:b/>
                <w:i/>
                <w:sz w:val="24"/>
                <w:szCs w:val="24"/>
              </w:rPr>
            </w:pPr>
            <w:r w:rsidRPr="008A29ED">
              <w:rPr>
                <w:rStyle w:val="FontStyle14"/>
                <w:b/>
                <w:i/>
                <w:sz w:val="32"/>
                <w:szCs w:val="32"/>
              </w:rPr>
              <w:t>очные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- </w:t>
            </w:r>
            <w:r w:rsidRPr="008A29ED">
              <w:rPr>
                <w:rStyle w:val="FontStyle14"/>
                <w:b/>
                <w:i/>
                <w:sz w:val="24"/>
                <w:szCs w:val="24"/>
              </w:rPr>
              <w:t>конкурсы, олимпиады, фестивали с выделением мест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i/>
                <w:sz w:val="24"/>
                <w:szCs w:val="24"/>
              </w:rPr>
              <w:t>(медали, почетные грамоты, дипломы и пр.)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не ниже региональных</w:t>
            </w:r>
          </w:p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Style w:val="FontStyle14"/>
                <w:b/>
                <w:i/>
                <w:sz w:val="32"/>
                <w:szCs w:val="32"/>
              </w:rPr>
              <w:t>за</w:t>
            </w:r>
            <w:r w:rsidRPr="008A29ED">
              <w:rPr>
                <w:rStyle w:val="FontStyle14"/>
                <w:b/>
                <w:i/>
                <w:sz w:val="32"/>
                <w:szCs w:val="32"/>
              </w:rPr>
              <w:t>очные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- </w:t>
            </w:r>
            <w:r w:rsidRPr="008A29ED">
              <w:rPr>
                <w:rStyle w:val="FontStyle14"/>
                <w:b/>
                <w:i/>
                <w:sz w:val="24"/>
                <w:szCs w:val="24"/>
              </w:rPr>
              <w:t>конкурсы, олимпиады, фестивали с выделением мест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i/>
                <w:sz w:val="24"/>
                <w:szCs w:val="24"/>
              </w:rPr>
              <w:t>(медали, почетные грамоты, дипломы и пр.)</w:t>
            </w:r>
            <w:r>
              <w:rPr>
                <w:rStyle w:val="FontStyle14"/>
                <w:b/>
                <w:i/>
                <w:sz w:val="24"/>
                <w:szCs w:val="24"/>
              </w:rPr>
              <w:t xml:space="preserve"> не ниже региональных </w:t>
            </w:r>
          </w:p>
        </w:tc>
        <w:tc>
          <w:tcPr>
            <w:tcW w:w="2127" w:type="dxa"/>
          </w:tcPr>
          <w:p w:rsidR="00ED67BB" w:rsidRPr="008A29ED" w:rsidRDefault="00ED67BB" w:rsidP="00A52BDF">
            <w:pPr>
              <w:tabs>
                <w:tab w:val="left" w:pos="1032"/>
              </w:tabs>
              <w:contextualSpacing/>
              <w:rPr>
                <w:rStyle w:val="FontStyle14"/>
                <w:b/>
                <w:sz w:val="24"/>
                <w:szCs w:val="24"/>
              </w:rPr>
            </w:pPr>
            <w:r w:rsidRPr="008A29ED">
              <w:rPr>
                <w:rStyle w:val="FontStyle14"/>
                <w:b/>
                <w:sz w:val="24"/>
                <w:szCs w:val="24"/>
              </w:rPr>
              <w:t>1     место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-5</w:t>
            </w:r>
          </w:p>
          <w:p w:rsidR="00ED67BB" w:rsidRPr="008A29ED" w:rsidRDefault="00ED67BB" w:rsidP="00A52BDF">
            <w:pPr>
              <w:pStyle w:val="ad"/>
              <w:numPr>
                <w:ilvl w:val="0"/>
                <w:numId w:val="40"/>
              </w:numPr>
              <w:tabs>
                <w:tab w:val="left" w:pos="1032"/>
              </w:tabs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место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-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4</w:t>
            </w:r>
          </w:p>
          <w:p w:rsidR="00ED67BB" w:rsidRDefault="00ED67BB" w:rsidP="00A52BDF">
            <w:pPr>
              <w:pStyle w:val="ad"/>
              <w:numPr>
                <w:ilvl w:val="0"/>
                <w:numId w:val="40"/>
              </w:numPr>
              <w:tabs>
                <w:tab w:val="left" w:pos="1032"/>
              </w:tabs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место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8A29ED">
              <w:rPr>
                <w:rStyle w:val="FontStyle14"/>
                <w:b/>
                <w:sz w:val="24"/>
                <w:szCs w:val="24"/>
              </w:rPr>
              <w:t>-3</w:t>
            </w:r>
          </w:p>
          <w:p w:rsidR="00ED67BB" w:rsidRDefault="00ED67BB" w:rsidP="00A52BDF">
            <w:pPr>
              <w:tabs>
                <w:tab w:val="left" w:pos="1032"/>
              </w:tabs>
              <w:rPr>
                <w:rStyle w:val="FontStyle14"/>
                <w:b/>
                <w:sz w:val="24"/>
                <w:szCs w:val="24"/>
              </w:rPr>
            </w:pPr>
          </w:p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Style w:val="FontStyle14"/>
                <w:b/>
                <w:i/>
                <w:sz w:val="24"/>
                <w:szCs w:val="24"/>
              </w:rPr>
              <w:t xml:space="preserve"> 0,5 балла за каждый.</w:t>
            </w: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</w:t>
            </w:r>
            <w:r>
              <w:t xml:space="preserve"> </w:t>
            </w:r>
            <w:r w:rsidRPr="00790F7E">
              <w:rPr>
                <w:b/>
                <w:i/>
              </w:rPr>
              <w:t xml:space="preserve">Участие в </w:t>
            </w:r>
            <w:r w:rsidRPr="00790F7E">
              <w:rPr>
                <w:rFonts w:eastAsia="Calibri"/>
                <w:b/>
                <w:i/>
              </w:rPr>
              <w:t>социально-значимой деятельности (волонтерство, спорт, самодеятельность, молодёжные движения, старостат, студенческий совет)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каждый критерий – по 2 балла</w:t>
            </w: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 w:rsidRPr="00790F7E">
              <w:rPr>
                <w:rFonts w:eastAsia="Calibri"/>
                <w:b/>
              </w:rPr>
              <w:t>8.</w:t>
            </w:r>
            <w:r>
              <w:rPr>
                <w:rFonts w:eastAsia="Calibri"/>
              </w:rPr>
              <w:t xml:space="preserve"> </w:t>
            </w:r>
            <w:r w:rsidRPr="00790F7E">
              <w:rPr>
                <w:rFonts w:eastAsia="Calibri"/>
                <w:b/>
                <w:i/>
              </w:rPr>
              <w:t>Визуальное оформление и дизайн презентации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 3 баллов</w:t>
            </w: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Pr="009F00EA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</w:rPr>
            </w:pPr>
            <w:r w:rsidRPr="00790F7E">
              <w:rPr>
                <w:b/>
              </w:rPr>
              <w:t>9.</w:t>
            </w:r>
            <w:r>
              <w:t xml:space="preserve"> </w:t>
            </w:r>
            <w:r w:rsidRPr="00790F7E">
              <w:rPr>
                <w:b/>
                <w:i/>
              </w:rPr>
              <w:t>В</w:t>
            </w:r>
            <w:r w:rsidRPr="00790F7E">
              <w:rPr>
                <w:rFonts w:eastAsia="Calibri"/>
                <w:b/>
                <w:i/>
              </w:rPr>
              <w:t>страивание внешних объектов в презентацию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 w:rsidRPr="007D6C23">
              <w:rPr>
                <w:rFonts w:eastAsia="Calibri"/>
                <w:b/>
              </w:rPr>
              <w:t>до 3 баллов</w:t>
            </w:r>
          </w:p>
        </w:tc>
      </w:tr>
      <w:tr w:rsidR="00ED67BB" w:rsidTr="00A52BDF">
        <w:trPr>
          <w:trHeight w:val="424"/>
        </w:trPr>
        <w:tc>
          <w:tcPr>
            <w:tcW w:w="8109" w:type="dxa"/>
          </w:tcPr>
          <w:p w:rsidR="00ED67BB" w:rsidRPr="00790F7E" w:rsidRDefault="00ED67BB" w:rsidP="00A52BDF">
            <w:pPr>
              <w:tabs>
                <w:tab w:val="left" w:pos="1032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10. </w:t>
            </w:r>
            <w:r w:rsidRPr="00C033F8">
              <w:rPr>
                <w:b/>
                <w:i/>
              </w:rPr>
              <w:t>Дополнительные баллы от членов жюри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D67BB" w:rsidRDefault="00ED67BB" w:rsidP="00A52BDF">
            <w:pPr>
              <w:tabs>
                <w:tab w:val="left" w:pos="1032"/>
              </w:tabs>
              <w:contextualSpacing/>
              <w:rPr>
                <w:rFonts w:eastAsia="Calibri"/>
                <w:b/>
              </w:rPr>
            </w:pPr>
            <w:r w:rsidRPr="007D6C23">
              <w:rPr>
                <w:rFonts w:eastAsia="Calibri"/>
                <w:b/>
              </w:rPr>
              <w:t>до 3 баллов</w:t>
            </w:r>
          </w:p>
        </w:tc>
      </w:tr>
      <w:tr w:rsidR="00ED67BB" w:rsidRPr="00911F26" w:rsidTr="00A52BDF">
        <w:trPr>
          <w:trHeight w:val="20"/>
        </w:trPr>
        <w:tc>
          <w:tcPr>
            <w:tcW w:w="8109" w:type="dxa"/>
          </w:tcPr>
          <w:p w:rsidR="00ED67BB" w:rsidRPr="00911F26" w:rsidRDefault="00ED67BB" w:rsidP="00A52BDF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Итоговая оценка участника (сумма всех баллов) </w:t>
            </w:r>
          </w:p>
        </w:tc>
        <w:tc>
          <w:tcPr>
            <w:tcW w:w="2127" w:type="dxa"/>
          </w:tcPr>
          <w:p w:rsidR="00ED67BB" w:rsidRDefault="00ED67BB" w:rsidP="00A52BDF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</w:tc>
      </w:tr>
    </w:tbl>
    <w:p w:rsidR="00ED67BB" w:rsidRDefault="00ED67BB" w:rsidP="00ED67BB">
      <w:pPr>
        <w:ind w:firstLine="720"/>
        <w:jc w:val="both"/>
        <w:rPr>
          <w:rStyle w:val="FontStyle14"/>
        </w:rPr>
      </w:pPr>
    </w:p>
    <w:p w:rsidR="00ED67BB" w:rsidRDefault="00ED67BB" w:rsidP="00ED67BB">
      <w:pPr>
        <w:ind w:firstLine="720"/>
        <w:jc w:val="both"/>
        <w:rPr>
          <w:rStyle w:val="FontStyle14"/>
        </w:rPr>
      </w:pPr>
      <w:r>
        <w:rPr>
          <w:rStyle w:val="FontStyle14"/>
        </w:rPr>
        <w:t>6.3 Победителями Конкурса являются студенты, набравшие наибольшее количество баллов по итогам конкурса.</w:t>
      </w:r>
    </w:p>
    <w:p w:rsidR="00ED67BB" w:rsidRDefault="00ED67BB" w:rsidP="00ED67BB">
      <w:pPr>
        <w:ind w:firstLine="720"/>
        <w:jc w:val="both"/>
        <w:rPr>
          <w:rStyle w:val="FontStyle14"/>
        </w:rPr>
      </w:pPr>
      <w:r>
        <w:rPr>
          <w:rStyle w:val="FontStyle14"/>
        </w:rPr>
        <w:lastRenderedPageBreak/>
        <w:t>6.4 Если участники набрали одинаковое количество баллов, то жюри определяет победителя путем голосования.</w:t>
      </w:r>
    </w:p>
    <w:p w:rsidR="00ED67BB" w:rsidRPr="00F445C8" w:rsidRDefault="00ED67BB" w:rsidP="00ED67BB">
      <w:pPr>
        <w:ind w:firstLine="720"/>
        <w:rPr>
          <w:rStyle w:val="FontStyle14"/>
          <w:bCs/>
        </w:rPr>
      </w:pPr>
    </w:p>
    <w:p w:rsidR="00ED67BB" w:rsidRPr="00007650" w:rsidRDefault="00ED67BB" w:rsidP="00ED67BB">
      <w:pPr>
        <w:ind w:firstLine="720"/>
        <w:jc w:val="center"/>
        <w:rPr>
          <w:rStyle w:val="FontStyle14"/>
          <w:b/>
          <w:bCs/>
        </w:rPr>
      </w:pPr>
      <w:r w:rsidRPr="00007650">
        <w:rPr>
          <w:rStyle w:val="FontStyle14"/>
          <w:b/>
          <w:bCs/>
        </w:rPr>
        <w:t>7</w:t>
      </w:r>
      <w:r>
        <w:rPr>
          <w:rStyle w:val="FontStyle14"/>
          <w:b/>
          <w:bCs/>
        </w:rPr>
        <w:t>.</w:t>
      </w:r>
      <w:r w:rsidRPr="00007650">
        <w:rPr>
          <w:rStyle w:val="FontStyle14"/>
          <w:b/>
          <w:bCs/>
        </w:rPr>
        <w:t xml:space="preserve"> Подведение итогов</w:t>
      </w:r>
      <w:r>
        <w:rPr>
          <w:rStyle w:val="FontStyle14"/>
          <w:b/>
          <w:bCs/>
        </w:rPr>
        <w:t xml:space="preserve"> конкурса</w:t>
      </w:r>
    </w:p>
    <w:p w:rsidR="00ED67BB" w:rsidRPr="00007650" w:rsidRDefault="00ED67BB" w:rsidP="00ED67BB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>7.1 Результаты оцен</w:t>
      </w:r>
      <w:r>
        <w:rPr>
          <w:rStyle w:val="FontStyle14"/>
        </w:rPr>
        <w:t>очных протоколов членов жюри по</w:t>
      </w:r>
      <w:r w:rsidRPr="00007650">
        <w:rPr>
          <w:rStyle w:val="FontStyle14"/>
        </w:rPr>
        <w:t xml:space="preserve"> каждой работ</w:t>
      </w:r>
      <w:r>
        <w:rPr>
          <w:rStyle w:val="FontStyle14"/>
        </w:rPr>
        <w:t>е</w:t>
      </w:r>
      <w:r w:rsidRPr="00007650">
        <w:rPr>
          <w:rStyle w:val="FontStyle14"/>
        </w:rPr>
        <w:t xml:space="preserve"> заносятся в </w:t>
      </w:r>
      <w:r>
        <w:rPr>
          <w:rStyle w:val="FontStyle14"/>
        </w:rPr>
        <w:t xml:space="preserve">итоговый </w:t>
      </w:r>
      <w:r w:rsidRPr="00007650">
        <w:rPr>
          <w:rStyle w:val="FontStyle14"/>
        </w:rPr>
        <w:t>протокол заседания жюри, который утверждается председателем и служит основанием для подведения итогов конкурса.</w:t>
      </w:r>
    </w:p>
    <w:p w:rsidR="00ED67BB" w:rsidRPr="00007650" w:rsidRDefault="00ED67BB" w:rsidP="00ED67BB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 xml:space="preserve">7.2 Победители Конкурса награждаются дипломами </w:t>
      </w:r>
      <w:r w:rsidRPr="00C941C5">
        <w:rPr>
          <w:rStyle w:val="FontStyle14"/>
        </w:rPr>
        <w:t>Союз ПОО Приморского края</w:t>
      </w:r>
      <w:r>
        <w:rPr>
          <w:rStyle w:val="FontStyle14"/>
        </w:rPr>
        <w:t xml:space="preserve"> за</w:t>
      </w:r>
      <w:r w:rsidRPr="00007650">
        <w:rPr>
          <w:rStyle w:val="FontStyle14"/>
        </w:rPr>
        <w:t xml:space="preserve"> 1,</w:t>
      </w:r>
      <w:r>
        <w:rPr>
          <w:rStyle w:val="FontStyle14"/>
        </w:rPr>
        <w:t xml:space="preserve"> </w:t>
      </w:r>
      <w:r w:rsidRPr="00007650">
        <w:rPr>
          <w:rStyle w:val="FontStyle14"/>
        </w:rPr>
        <w:t>2,</w:t>
      </w:r>
      <w:r>
        <w:rPr>
          <w:rStyle w:val="FontStyle14"/>
        </w:rPr>
        <w:t xml:space="preserve"> </w:t>
      </w:r>
      <w:r w:rsidRPr="00007650">
        <w:rPr>
          <w:rStyle w:val="FontStyle14"/>
        </w:rPr>
        <w:t>3</w:t>
      </w:r>
      <w:r>
        <w:rPr>
          <w:rStyle w:val="FontStyle14"/>
        </w:rPr>
        <w:t xml:space="preserve"> место</w:t>
      </w:r>
      <w:r w:rsidR="00D50C18">
        <w:rPr>
          <w:rStyle w:val="FontStyle14"/>
        </w:rPr>
        <w:t xml:space="preserve">, участники поощряются грамотами. </w:t>
      </w:r>
    </w:p>
    <w:p w:rsidR="00ED67BB" w:rsidRPr="00007650" w:rsidRDefault="00ED67BB" w:rsidP="00ED67BB">
      <w:pPr>
        <w:ind w:firstLine="720"/>
        <w:jc w:val="both"/>
        <w:rPr>
          <w:rStyle w:val="FontStyle14"/>
        </w:rPr>
      </w:pPr>
      <w:r w:rsidRPr="00007650">
        <w:rPr>
          <w:rStyle w:val="FontStyle14"/>
        </w:rPr>
        <w:t xml:space="preserve">7.3 </w:t>
      </w:r>
      <w:r w:rsidRPr="00950ADA">
        <w:rPr>
          <w:rStyle w:val="FontStyle14"/>
        </w:rPr>
        <w:t xml:space="preserve">Союз ПОО Приморского края </w:t>
      </w:r>
      <w:r w:rsidRPr="00007650">
        <w:rPr>
          <w:rStyle w:val="FontStyle14"/>
        </w:rPr>
        <w:t xml:space="preserve">и оргкомитет Конкурса направляют рекомендательные письма руководителям соответствующих </w:t>
      </w:r>
      <w:r>
        <w:rPr>
          <w:rStyle w:val="FontStyle14"/>
        </w:rPr>
        <w:t>ПОО</w:t>
      </w:r>
      <w:r w:rsidRPr="00007650">
        <w:rPr>
          <w:rStyle w:val="FontStyle14"/>
        </w:rPr>
        <w:t xml:space="preserve"> о денежном поощрении победителей Конкурса.</w:t>
      </w:r>
    </w:p>
    <w:p w:rsidR="00ED67BB" w:rsidRDefault="00ED67BB" w:rsidP="00ED67BB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D67BB" w:rsidRPr="00007650" w:rsidRDefault="00ED67BB" w:rsidP="00ED67BB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8. Материальное обеспечение конференции</w:t>
      </w:r>
    </w:p>
    <w:p w:rsidR="00ED67BB" w:rsidRPr="00007650" w:rsidRDefault="00ED67BB" w:rsidP="00ED67BB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t xml:space="preserve">Организационный взнос за участие в конкурсе определяется в размере </w:t>
      </w:r>
      <w:r w:rsidR="00D50C18">
        <w:rPr>
          <w:rFonts w:eastAsiaTheme="minorHAnsi"/>
          <w:b/>
          <w:sz w:val="26"/>
          <w:szCs w:val="26"/>
          <w:lang w:eastAsia="en-US"/>
        </w:rPr>
        <w:t>100</w:t>
      </w:r>
      <w:r>
        <w:rPr>
          <w:rFonts w:eastAsiaTheme="minorHAnsi"/>
          <w:b/>
          <w:sz w:val="26"/>
          <w:szCs w:val="26"/>
          <w:lang w:eastAsia="en-US"/>
        </w:rPr>
        <w:t>0</w:t>
      </w:r>
      <w:r w:rsidRPr="00007650">
        <w:rPr>
          <w:rFonts w:eastAsiaTheme="minorHAnsi"/>
          <w:b/>
          <w:sz w:val="26"/>
          <w:szCs w:val="26"/>
          <w:lang w:eastAsia="en-US"/>
        </w:rPr>
        <w:t xml:space="preserve"> рублей</w:t>
      </w:r>
      <w:r w:rsidRPr="00007650">
        <w:rPr>
          <w:rFonts w:eastAsiaTheme="minorHAnsi"/>
          <w:sz w:val="26"/>
          <w:szCs w:val="26"/>
          <w:lang w:eastAsia="en-US"/>
        </w:rPr>
        <w:t xml:space="preserve"> за каждого участника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ED67BB" w:rsidRPr="00007650" w:rsidRDefault="00ED67BB" w:rsidP="00ED67BB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t xml:space="preserve">Организационный взнос вносится наличными в кассу </w:t>
      </w:r>
      <w:r>
        <w:rPr>
          <w:rFonts w:eastAsiaTheme="minorHAnsi"/>
          <w:sz w:val="26"/>
          <w:szCs w:val="26"/>
          <w:lang w:eastAsia="en-US"/>
        </w:rPr>
        <w:t>или безналичным способом на расчетный счет КГА ПОУ «ППК», реквизиты для оплаты (</w:t>
      </w:r>
      <w:r w:rsidRPr="00D50C18">
        <w:rPr>
          <w:rFonts w:eastAsiaTheme="minorHAnsi"/>
          <w:i/>
          <w:sz w:val="26"/>
          <w:szCs w:val="26"/>
          <w:lang w:eastAsia="en-US"/>
        </w:rPr>
        <w:t xml:space="preserve">Приложение </w:t>
      </w:r>
      <w:r w:rsidR="005618B6">
        <w:rPr>
          <w:rFonts w:eastAsiaTheme="minorHAnsi"/>
          <w:i/>
          <w:sz w:val="26"/>
          <w:szCs w:val="26"/>
          <w:lang w:eastAsia="en-US"/>
        </w:rPr>
        <w:t>Б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ED67BB" w:rsidRDefault="00ED67BB" w:rsidP="00ED67BB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D67BB" w:rsidRPr="00007650" w:rsidRDefault="00ED67BB" w:rsidP="00ED67BB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sz w:val="26"/>
          <w:szCs w:val="26"/>
          <w:lang w:eastAsia="en-US"/>
        </w:rPr>
        <w:br w:type="page"/>
      </w:r>
    </w:p>
    <w:p w:rsidR="00B961EB" w:rsidRPr="002665B2" w:rsidRDefault="00B961EB" w:rsidP="00007650">
      <w:pPr>
        <w:widowControl/>
        <w:autoSpaceDE/>
        <w:autoSpaceDN/>
        <w:adjustRightInd/>
        <w:jc w:val="right"/>
        <w:rPr>
          <w:rFonts w:eastAsiaTheme="minorHAnsi"/>
          <w:b/>
          <w:i/>
          <w:sz w:val="26"/>
          <w:szCs w:val="26"/>
          <w:lang w:eastAsia="en-US"/>
        </w:rPr>
      </w:pPr>
      <w:r w:rsidRPr="002665B2">
        <w:rPr>
          <w:rFonts w:eastAsiaTheme="minorHAnsi"/>
          <w:b/>
          <w:i/>
          <w:sz w:val="26"/>
          <w:szCs w:val="26"/>
          <w:lang w:eastAsia="en-US"/>
        </w:rPr>
        <w:lastRenderedPageBreak/>
        <w:t xml:space="preserve">Приложение </w:t>
      </w:r>
      <w:r w:rsidR="00253CD6" w:rsidRPr="002665B2">
        <w:rPr>
          <w:rFonts w:eastAsiaTheme="minorHAnsi"/>
          <w:b/>
          <w:i/>
          <w:sz w:val="26"/>
          <w:szCs w:val="26"/>
          <w:lang w:eastAsia="en-US"/>
        </w:rPr>
        <w:t>А</w:t>
      </w:r>
    </w:p>
    <w:p w:rsidR="00B961EB" w:rsidRPr="00007650" w:rsidRDefault="00B961EB" w:rsidP="00007650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ЗАЯВКА</w:t>
      </w:r>
    </w:p>
    <w:p w:rsidR="00253CD6" w:rsidRPr="00007650" w:rsidRDefault="00387A6C" w:rsidP="00007650">
      <w:pPr>
        <w:widowControl/>
        <w:autoSpaceDE/>
        <w:autoSpaceDN/>
        <w:adjustRightInd/>
        <w:jc w:val="center"/>
        <w:rPr>
          <w:rStyle w:val="FontStyle14"/>
          <w:b/>
          <w:bCs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на участие</w:t>
      </w:r>
      <w:r w:rsidR="00D66537" w:rsidRPr="0000765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007650">
        <w:rPr>
          <w:b/>
          <w:sz w:val="26"/>
          <w:szCs w:val="26"/>
        </w:rPr>
        <w:t>в</w:t>
      </w:r>
      <w:r w:rsidRPr="00007650">
        <w:rPr>
          <w:sz w:val="26"/>
          <w:szCs w:val="26"/>
        </w:rPr>
        <w:t xml:space="preserve"> </w:t>
      </w:r>
      <w:r w:rsidRPr="00007650">
        <w:rPr>
          <w:rStyle w:val="FontStyle14"/>
          <w:b/>
          <w:bCs/>
        </w:rPr>
        <w:t xml:space="preserve">краевом конкурсе </w:t>
      </w:r>
      <w:r w:rsidR="00253CD6" w:rsidRPr="00007650">
        <w:rPr>
          <w:rStyle w:val="FontStyle14"/>
          <w:b/>
          <w:bCs/>
        </w:rPr>
        <w:t xml:space="preserve">портфолио </w:t>
      </w:r>
      <w:r w:rsidR="0009599C">
        <w:rPr>
          <w:rStyle w:val="FontStyle14"/>
          <w:b/>
          <w:bCs/>
        </w:rPr>
        <w:t>студентов</w:t>
      </w:r>
    </w:p>
    <w:p w:rsidR="00253CD6" w:rsidRPr="00007650" w:rsidRDefault="00D66537" w:rsidP="00007650">
      <w:pPr>
        <w:pStyle w:val="Style1"/>
        <w:widowControl/>
        <w:spacing w:line="240" w:lineRule="auto"/>
        <w:ind w:firstLine="720"/>
        <w:rPr>
          <w:rStyle w:val="FontStyle14"/>
        </w:rPr>
      </w:pPr>
      <w:r w:rsidRPr="00007650">
        <w:rPr>
          <w:rStyle w:val="FontStyle14"/>
          <w:b/>
          <w:bCs/>
        </w:rPr>
        <w:t>ПОУ</w:t>
      </w:r>
      <w:r w:rsidR="00253CD6" w:rsidRPr="00007650">
        <w:rPr>
          <w:rStyle w:val="FontStyle14"/>
          <w:b/>
          <w:bCs/>
        </w:rPr>
        <w:t xml:space="preserve"> Приморского края</w:t>
      </w: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Информация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почтовый адрес (обязательно с индексом)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код, телефон, факс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Ф.И.О. руководителя учреждения</w:t>
            </w:r>
          </w:p>
        </w:tc>
        <w:tc>
          <w:tcPr>
            <w:tcW w:w="4786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Регистрационная карта участника</w:t>
      </w:r>
      <w:r w:rsidR="009814F5" w:rsidRPr="00007650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007650">
        <w:rPr>
          <w:rFonts w:eastAsiaTheme="minorHAnsi"/>
          <w:b/>
          <w:sz w:val="26"/>
          <w:szCs w:val="26"/>
          <w:lang w:eastAsia="en-US"/>
        </w:rPr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785"/>
      </w:tblGrid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участника (полностью)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:rsidR="00B961EB" w:rsidRPr="00007650" w:rsidRDefault="0009599C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Специальность, курс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961EB" w:rsidRPr="00007650" w:rsidTr="00B961EB">
        <w:tc>
          <w:tcPr>
            <w:tcW w:w="392" w:type="dxa"/>
            <w:vAlign w:val="center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Личные данные</w:t>
            </w:r>
          </w:p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  <w:r w:rsidRPr="00007650">
              <w:rPr>
                <w:rFonts w:eastAsiaTheme="minorHAnsi"/>
                <w:sz w:val="26"/>
                <w:szCs w:val="26"/>
                <w:lang w:eastAsia="en-US"/>
              </w:rPr>
              <w:t>(телефон, электронная почта)</w:t>
            </w:r>
          </w:p>
        </w:tc>
        <w:tc>
          <w:tcPr>
            <w:tcW w:w="4785" w:type="dxa"/>
          </w:tcPr>
          <w:p w:rsidR="00B961EB" w:rsidRPr="00007650" w:rsidRDefault="00B961EB" w:rsidP="00007650">
            <w:pPr>
              <w:widowControl/>
              <w:autoSpaceDE/>
              <w:autoSpaceDN/>
              <w:adjustRightInd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p w:rsidR="009814F5" w:rsidRPr="00007650" w:rsidRDefault="009814F5" w:rsidP="00007650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F76E7" w:rsidRPr="00007650" w:rsidRDefault="008F76E7" w:rsidP="00007650">
      <w:pPr>
        <w:widowControl/>
        <w:autoSpaceDE/>
        <w:autoSpaceDN/>
        <w:adjustRightInd/>
        <w:jc w:val="both"/>
        <w:rPr>
          <w:rFonts w:eastAsiaTheme="minorHAnsi"/>
          <w:b/>
          <w:sz w:val="26"/>
          <w:szCs w:val="26"/>
          <w:lang w:eastAsia="en-US"/>
        </w:rPr>
      </w:pPr>
    </w:p>
    <w:p w:rsidR="00B961EB" w:rsidRPr="00007650" w:rsidRDefault="00B961EB" w:rsidP="00007650">
      <w:pPr>
        <w:widowControl/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</w:p>
    <w:p w:rsidR="00BF0EB0" w:rsidRDefault="00CC7579" w:rsidP="00BF0EB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F0EB0" w:rsidRPr="00BF0EB0" w:rsidRDefault="00BF0EB0" w:rsidP="00BF0EB0">
      <w:pPr>
        <w:jc w:val="right"/>
        <w:rPr>
          <w:b/>
          <w:i/>
          <w:sz w:val="26"/>
          <w:szCs w:val="26"/>
        </w:rPr>
      </w:pPr>
      <w:r w:rsidRPr="00BF0EB0">
        <w:rPr>
          <w:b/>
          <w:i/>
          <w:sz w:val="26"/>
          <w:szCs w:val="26"/>
        </w:rPr>
        <w:lastRenderedPageBreak/>
        <w:t>Приложение Б</w:t>
      </w:r>
    </w:p>
    <w:p w:rsidR="00BF0EB0" w:rsidRDefault="00BF0EB0" w:rsidP="00BF0EB0">
      <w:pPr>
        <w:rPr>
          <w:b/>
          <w:sz w:val="26"/>
          <w:szCs w:val="26"/>
        </w:rPr>
      </w:pP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 xml:space="preserve"> государственное автономное профессиональное образовательное учреждение «Приморский политехнический колледж» (КГА ПОУ «ППК»)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Директор Крицкий Олег Владимирович, действующий на основании Устава.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Юридический адрес: Бородинская, 16, г. Владивосток, 690049.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Тел/факс 232-84-56, бухгалтерия 232-70-35</w:t>
      </w:r>
    </w:p>
    <w:p w:rsidR="00BF0EB0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Наши реквизиты: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профессиональное образовательное учреждение «Приморский политехнический колледж» suzppk@mail.ru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ИНН 2538032035  КПП 253801001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получатель: Минфин Приморского края (КГА ПОУ «ППК»), л/сч 30206Щ32780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 xml:space="preserve">р/сч 03224643050000002000 в 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в ДАЛЬНЕВОСТОЧНОЕ ГУ БАНКА РОССИИ //УФК по Приморскому краю г. Владивосток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Кор/сч.40102810545370000012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БИК 010507002 ОКПО 01316225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ОГРН 1032501897658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ОКОГУ 2300223 ОКФС 13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ОКОПФ 20901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КБК 00000000000000000130</w:t>
      </w:r>
    </w:p>
    <w:p w:rsidR="00BF0EB0" w:rsidRPr="0096764E" w:rsidRDefault="00BF0EB0" w:rsidP="00BF0EB0">
      <w:pPr>
        <w:rPr>
          <w:b/>
          <w:sz w:val="20"/>
          <w:szCs w:val="20"/>
        </w:rPr>
      </w:pPr>
      <w:r w:rsidRPr="0096764E">
        <w:rPr>
          <w:b/>
          <w:sz w:val="20"/>
          <w:szCs w:val="20"/>
        </w:rPr>
        <w:t>ОКТМО 05701000</w:t>
      </w:r>
    </w:p>
    <w:p w:rsidR="00BF0EB0" w:rsidRDefault="00BF0EB0" w:rsidP="00BF0EB0"/>
    <w:p w:rsidR="00BF0EB0" w:rsidRDefault="00BF0EB0" w:rsidP="00BF0EB0">
      <w:pPr>
        <w:rPr>
          <w:b/>
          <w:sz w:val="20"/>
          <w:szCs w:val="20"/>
        </w:rPr>
      </w:pPr>
    </w:p>
    <w:p w:rsidR="00BF0EB0" w:rsidRDefault="00BF0EB0" w:rsidP="00BF0EB0">
      <w:pPr>
        <w:spacing w:after="200" w:line="276" w:lineRule="auto"/>
      </w:pPr>
    </w:p>
    <w:p w:rsidR="00CC7579" w:rsidRDefault="00CC7579">
      <w:pPr>
        <w:widowControl/>
        <w:autoSpaceDE/>
        <w:autoSpaceDN/>
        <w:adjustRightInd/>
        <w:rPr>
          <w:b/>
          <w:sz w:val="26"/>
          <w:szCs w:val="26"/>
        </w:rPr>
      </w:pPr>
    </w:p>
    <w:p w:rsidR="00253CD6" w:rsidRPr="002665B2" w:rsidRDefault="00253CD6" w:rsidP="00007650">
      <w:pPr>
        <w:ind w:firstLine="720"/>
        <w:jc w:val="right"/>
        <w:rPr>
          <w:b/>
          <w:i/>
          <w:sz w:val="26"/>
          <w:szCs w:val="26"/>
        </w:rPr>
      </w:pPr>
      <w:r w:rsidRPr="002665B2">
        <w:rPr>
          <w:b/>
          <w:i/>
          <w:sz w:val="26"/>
          <w:szCs w:val="26"/>
        </w:rPr>
        <w:t>П</w:t>
      </w:r>
      <w:r w:rsidR="002665B2" w:rsidRPr="002665B2">
        <w:rPr>
          <w:b/>
          <w:i/>
          <w:sz w:val="26"/>
          <w:szCs w:val="26"/>
        </w:rPr>
        <w:t>риложение</w:t>
      </w:r>
      <w:r w:rsidRPr="002665B2">
        <w:rPr>
          <w:b/>
          <w:i/>
          <w:sz w:val="26"/>
          <w:szCs w:val="26"/>
        </w:rPr>
        <w:t xml:space="preserve"> В</w:t>
      </w:r>
    </w:p>
    <w:p w:rsidR="00253CD6" w:rsidRPr="00007650" w:rsidRDefault="00253CD6" w:rsidP="00007650">
      <w:pPr>
        <w:ind w:firstLine="720"/>
        <w:jc w:val="both"/>
        <w:rPr>
          <w:sz w:val="26"/>
          <w:szCs w:val="26"/>
        </w:rPr>
      </w:pPr>
    </w:p>
    <w:p w:rsidR="00253CD6" w:rsidRPr="00870FB9" w:rsidRDefault="00253CD6" w:rsidP="00870FB9">
      <w:pPr>
        <w:pStyle w:val="Style1"/>
        <w:widowControl/>
        <w:spacing w:line="240" w:lineRule="auto"/>
        <w:rPr>
          <w:rStyle w:val="FontStyle14"/>
          <w:bCs/>
          <w:sz w:val="28"/>
          <w:szCs w:val="28"/>
        </w:rPr>
      </w:pPr>
      <w:r w:rsidRPr="00870FB9">
        <w:rPr>
          <w:sz w:val="28"/>
          <w:szCs w:val="28"/>
        </w:rPr>
        <w:t xml:space="preserve">Состав оргкомитета </w:t>
      </w:r>
      <w:r w:rsidRPr="00870FB9">
        <w:rPr>
          <w:rStyle w:val="FontStyle14"/>
          <w:bCs/>
          <w:sz w:val="28"/>
          <w:szCs w:val="28"/>
        </w:rPr>
        <w:t>краевого конкурса</w:t>
      </w:r>
      <w:r w:rsidR="00870FB9" w:rsidRPr="00870FB9">
        <w:rPr>
          <w:rStyle w:val="FontStyle14"/>
          <w:bCs/>
          <w:sz w:val="28"/>
          <w:szCs w:val="28"/>
        </w:rPr>
        <w:t xml:space="preserve"> </w:t>
      </w:r>
      <w:r w:rsidRPr="00870FB9">
        <w:rPr>
          <w:rStyle w:val="FontStyle14"/>
          <w:bCs/>
          <w:sz w:val="28"/>
          <w:szCs w:val="28"/>
        </w:rPr>
        <w:t xml:space="preserve">портфолио студентов </w:t>
      </w:r>
    </w:p>
    <w:p w:rsidR="00253CD6" w:rsidRPr="00870FB9" w:rsidRDefault="00253CD6" w:rsidP="00870FB9">
      <w:pPr>
        <w:pStyle w:val="Style1"/>
        <w:widowControl/>
        <w:spacing w:line="240" w:lineRule="auto"/>
        <w:rPr>
          <w:rStyle w:val="FontStyle14"/>
          <w:bCs/>
        </w:rPr>
      </w:pPr>
      <w:r w:rsidRPr="00870FB9">
        <w:rPr>
          <w:rStyle w:val="FontStyle14"/>
          <w:bCs/>
        </w:rPr>
        <w:t>профессиональных образовательных учреждений Приморского края</w:t>
      </w:r>
    </w:p>
    <w:p w:rsidR="00870FB9" w:rsidRPr="00007650" w:rsidRDefault="00870FB9" w:rsidP="00007650">
      <w:pPr>
        <w:pStyle w:val="Style1"/>
        <w:widowControl/>
        <w:spacing w:line="240" w:lineRule="auto"/>
        <w:rPr>
          <w:rStyle w:val="FontStyle14"/>
        </w:rPr>
      </w:pPr>
    </w:p>
    <w:p w:rsidR="00253CD6" w:rsidRPr="00870FB9" w:rsidRDefault="00C92FE9" w:rsidP="00CC7579">
      <w:pPr>
        <w:pStyle w:val="ad"/>
        <w:numPr>
          <w:ilvl w:val="0"/>
          <w:numId w:val="39"/>
        </w:numPr>
        <w:tabs>
          <w:tab w:val="left" w:pos="993"/>
          <w:tab w:val="left" w:pos="3969"/>
        </w:tabs>
        <w:ind w:left="0" w:firstLine="720"/>
        <w:jc w:val="both"/>
        <w:rPr>
          <w:rStyle w:val="FontStyle14"/>
          <w:b/>
          <w:bCs/>
          <w:i/>
          <w:sz w:val="24"/>
          <w:szCs w:val="24"/>
        </w:rPr>
      </w:pPr>
      <w:r w:rsidRPr="00870FB9">
        <w:rPr>
          <w:rStyle w:val="FontStyle14"/>
          <w:b/>
          <w:bCs/>
          <w:i/>
          <w:sz w:val="24"/>
          <w:szCs w:val="24"/>
        </w:rPr>
        <w:t>Крицкий О.В.</w:t>
      </w:r>
      <w:r w:rsidR="00253CD6" w:rsidRPr="00870FB9">
        <w:rPr>
          <w:rStyle w:val="FontStyle14"/>
          <w:bCs/>
          <w:i/>
          <w:sz w:val="24"/>
          <w:szCs w:val="24"/>
        </w:rPr>
        <w:tab/>
      </w:r>
      <w:r w:rsidR="00870FB9" w:rsidRPr="00870FB9">
        <w:rPr>
          <w:rStyle w:val="FontStyle14"/>
          <w:bCs/>
          <w:i/>
          <w:sz w:val="24"/>
          <w:szCs w:val="24"/>
        </w:rPr>
        <w:t xml:space="preserve"> </w:t>
      </w:r>
      <w:r w:rsidR="00253CD6" w:rsidRPr="00870FB9">
        <w:rPr>
          <w:rStyle w:val="FontStyle14"/>
          <w:bCs/>
          <w:i/>
          <w:sz w:val="24"/>
          <w:szCs w:val="24"/>
        </w:rPr>
        <w:t>директор КГА ПОУ «ППК»</w:t>
      </w:r>
    </w:p>
    <w:p w:rsidR="00253CD6" w:rsidRPr="00870FB9" w:rsidRDefault="00253CD6" w:rsidP="00CC7579">
      <w:pPr>
        <w:pStyle w:val="ad"/>
        <w:numPr>
          <w:ilvl w:val="0"/>
          <w:numId w:val="39"/>
        </w:numPr>
        <w:tabs>
          <w:tab w:val="left" w:pos="993"/>
          <w:tab w:val="left" w:pos="3969"/>
        </w:tabs>
        <w:ind w:left="0" w:firstLine="720"/>
        <w:jc w:val="both"/>
        <w:rPr>
          <w:rStyle w:val="FontStyle14"/>
          <w:b/>
          <w:bCs/>
          <w:i/>
          <w:sz w:val="24"/>
          <w:szCs w:val="24"/>
        </w:rPr>
      </w:pPr>
      <w:r w:rsidRPr="00870FB9">
        <w:rPr>
          <w:rStyle w:val="FontStyle14"/>
          <w:b/>
          <w:bCs/>
          <w:i/>
          <w:sz w:val="24"/>
          <w:szCs w:val="24"/>
        </w:rPr>
        <w:t>Юдина Т.А.</w:t>
      </w:r>
      <w:r w:rsidRPr="00870FB9">
        <w:rPr>
          <w:rStyle w:val="FontStyle14"/>
          <w:b/>
          <w:bCs/>
          <w:i/>
          <w:sz w:val="24"/>
          <w:szCs w:val="24"/>
        </w:rPr>
        <w:tab/>
      </w:r>
      <w:r w:rsidR="00870FB9" w:rsidRPr="00870FB9">
        <w:rPr>
          <w:rStyle w:val="FontStyle14"/>
          <w:b/>
          <w:bCs/>
          <w:i/>
          <w:sz w:val="24"/>
          <w:szCs w:val="24"/>
        </w:rPr>
        <w:t xml:space="preserve"> </w:t>
      </w:r>
      <w:r w:rsidR="00BF0EB0" w:rsidRPr="00870FB9">
        <w:rPr>
          <w:rStyle w:val="FontStyle14"/>
          <w:bCs/>
          <w:i/>
          <w:sz w:val="24"/>
          <w:szCs w:val="24"/>
        </w:rPr>
        <w:t>старший методист</w:t>
      </w:r>
      <w:r w:rsidRPr="00870FB9">
        <w:rPr>
          <w:rStyle w:val="FontStyle14"/>
          <w:bCs/>
          <w:i/>
          <w:sz w:val="24"/>
          <w:szCs w:val="24"/>
        </w:rPr>
        <w:tab/>
      </w:r>
    </w:p>
    <w:p w:rsidR="00253CD6" w:rsidRPr="00870FB9" w:rsidRDefault="00870FB9" w:rsidP="00CC7579">
      <w:pPr>
        <w:pStyle w:val="ad"/>
        <w:numPr>
          <w:ilvl w:val="0"/>
          <w:numId w:val="39"/>
        </w:numPr>
        <w:tabs>
          <w:tab w:val="left" w:pos="993"/>
          <w:tab w:val="left" w:pos="3969"/>
        </w:tabs>
        <w:ind w:left="0" w:firstLine="720"/>
        <w:jc w:val="both"/>
        <w:rPr>
          <w:rStyle w:val="FontStyle14"/>
          <w:b/>
          <w:bCs/>
          <w:i/>
          <w:sz w:val="24"/>
          <w:szCs w:val="24"/>
        </w:rPr>
      </w:pPr>
      <w:r w:rsidRPr="00870FB9">
        <w:rPr>
          <w:rStyle w:val="FontStyle14"/>
          <w:b/>
          <w:bCs/>
          <w:i/>
          <w:sz w:val="24"/>
          <w:szCs w:val="24"/>
        </w:rPr>
        <w:t>Ананьева М.В.</w:t>
      </w:r>
      <w:r w:rsidR="00253CD6" w:rsidRPr="00870FB9">
        <w:rPr>
          <w:rStyle w:val="FontStyle14"/>
          <w:bCs/>
          <w:i/>
          <w:sz w:val="24"/>
          <w:szCs w:val="24"/>
        </w:rPr>
        <w:tab/>
        <w:t xml:space="preserve"> </w:t>
      </w:r>
      <w:r w:rsidRPr="00870FB9">
        <w:rPr>
          <w:rStyle w:val="FontStyle14"/>
          <w:bCs/>
          <w:i/>
          <w:sz w:val="24"/>
          <w:szCs w:val="24"/>
        </w:rPr>
        <w:t>педагог - организатор</w:t>
      </w:r>
    </w:p>
    <w:p w:rsidR="00253CD6" w:rsidRPr="00870FB9" w:rsidRDefault="00870FB9" w:rsidP="00CC7579">
      <w:pPr>
        <w:pStyle w:val="ad"/>
        <w:numPr>
          <w:ilvl w:val="0"/>
          <w:numId w:val="39"/>
        </w:numPr>
        <w:tabs>
          <w:tab w:val="left" w:pos="993"/>
          <w:tab w:val="left" w:pos="3969"/>
        </w:tabs>
        <w:ind w:left="709" w:hanging="11"/>
        <w:jc w:val="both"/>
        <w:rPr>
          <w:rStyle w:val="FontStyle14"/>
          <w:bCs/>
          <w:i/>
          <w:sz w:val="24"/>
          <w:szCs w:val="24"/>
        </w:rPr>
      </w:pPr>
      <w:r w:rsidRPr="00870FB9">
        <w:rPr>
          <w:rStyle w:val="FontStyle14"/>
          <w:b/>
          <w:bCs/>
          <w:i/>
          <w:sz w:val="24"/>
          <w:szCs w:val="24"/>
        </w:rPr>
        <w:t>Борсова О.И.</w:t>
      </w:r>
      <w:r w:rsidR="00253CD6" w:rsidRPr="00870FB9">
        <w:rPr>
          <w:rStyle w:val="FontStyle14"/>
          <w:b/>
          <w:bCs/>
          <w:i/>
          <w:sz w:val="24"/>
          <w:szCs w:val="24"/>
        </w:rPr>
        <w:tab/>
      </w:r>
      <w:r w:rsidRPr="00870FB9">
        <w:rPr>
          <w:rStyle w:val="FontStyle14"/>
          <w:b/>
          <w:bCs/>
          <w:i/>
          <w:sz w:val="24"/>
          <w:szCs w:val="24"/>
        </w:rPr>
        <w:t xml:space="preserve"> </w:t>
      </w:r>
      <w:r w:rsidRPr="00870FB9">
        <w:rPr>
          <w:rStyle w:val="FontStyle14"/>
          <w:bCs/>
          <w:i/>
          <w:sz w:val="24"/>
          <w:szCs w:val="24"/>
        </w:rPr>
        <w:t>председатель ОМК</w:t>
      </w:r>
    </w:p>
    <w:p w:rsidR="00253CD6" w:rsidRPr="00387A6C" w:rsidRDefault="00253CD6" w:rsidP="00CC7579">
      <w:pPr>
        <w:pStyle w:val="Style1"/>
        <w:widowControl/>
        <w:tabs>
          <w:tab w:val="left" w:pos="993"/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sectPr w:rsidR="00253CD6" w:rsidRPr="00387A6C" w:rsidSect="002C0CDE">
      <w:type w:val="continuous"/>
      <w:pgSz w:w="11905" w:h="16837"/>
      <w:pgMar w:top="1134" w:right="567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6D" w:rsidRDefault="00506E6D">
      <w:r>
        <w:separator/>
      </w:r>
    </w:p>
  </w:endnote>
  <w:endnote w:type="continuationSeparator" w:id="0">
    <w:p w:rsidR="00506E6D" w:rsidRDefault="005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6D" w:rsidRDefault="00506E6D">
      <w:r>
        <w:separator/>
      </w:r>
    </w:p>
  </w:footnote>
  <w:footnote w:type="continuationSeparator" w:id="0">
    <w:p w:rsidR="00506E6D" w:rsidRDefault="0050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547680"/>
    <w:lvl w:ilvl="0">
      <w:numFmt w:val="bullet"/>
      <w:lvlText w:val="*"/>
      <w:lvlJc w:val="left"/>
    </w:lvl>
  </w:abstractNum>
  <w:abstractNum w:abstractNumId="1" w15:restartNumberingAfterBreak="0">
    <w:nsid w:val="015E2FEB"/>
    <w:multiLevelType w:val="hybridMultilevel"/>
    <w:tmpl w:val="296A3C6E"/>
    <w:lvl w:ilvl="0" w:tplc="A42E21EA">
      <w:numFmt w:val="bullet"/>
      <w:lvlText w:val="−"/>
      <w:lvlJc w:val="left"/>
      <w:pPr>
        <w:tabs>
          <w:tab w:val="num" w:pos="1229"/>
        </w:tabs>
        <w:ind w:left="1229" w:hanging="75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21D"/>
    <w:multiLevelType w:val="hybridMultilevel"/>
    <w:tmpl w:val="4CCC9736"/>
    <w:lvl w:ilvl="0" w:tplc="492EFA9E">
      <w:start w:val="1"/>
      <w:numFmt w:val="bullet"/>
      <w:lvlText w:val="·"/>
      <w:lvlJc w:val="left"/>
      <w:pPr>
        <w:tabs>
          <w:tab w:val="num" w:pos="839"/>
        </w:tabs>
        <w:ind w:left="83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54DA"/>
    <w:multiLevelType w:val="hybridMultilevel"/>
    <w:tmpl w:val="6FF68F2A"/>
    <w:lvl w:ilvl="0" w:tplc="492EFA9E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5D5A52"/>
    <w:multiLevelType w:val="singleLevel"/>
    <w:tmpl w:val="11AC4E4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164F04"/>
    <w:multiLevelType w:val="singleLevel"/>
    <w:tmpl w:val="264818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CE43D48"/>
    <w:multiLevelType w:val="singleLevel"/>
    <w:tmpl w:val="6AACDE1C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0D13FF"/>
    <w:multiLevelType w:val="singleLevel"/>
    <w:tmpl w:val="B3C29C06"/>
    <w:lvl w:ilvl="0">
      <w:start w:val="12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9609B8"/>
    <w:multiLevelType w:val="hybridMultilevel"/>
    <w:tmpl w:val="0D2EECAC"/>
    <w:lvl w:ilvl="0" w:tplc="C7F803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492EFA9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1E1F"/>
    <w:multiLevelType w:val="singleLevel"/>
    <w:tmpl w:val="64C082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6212C2"/>
    <w:multiLevelType w:val="hybridMultilevel"/>
    <w:tmpl w:val="A8484C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E847F2"/>
    <w:multiLevelType w:val="hybridMultilevel"/>
    <w:tmpl w:val="073A9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FF4CE4"/>
    <w:multiLevelType w:val="hybridMultilevel"/>
    <w:tmpl w:val="013473E6"/>
    <w:lvl w:ilvl="0" w:tplc="A42E21EA">
      <w:numFmt w:val="bullet"/>
      <w:lvlText w:val="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E33DE"/>
    <w:multiLevelType w:val="singleLevel"/>
    <w:tmpl w:val="2610AB76"/>
    <w:lvl w:ilvl="0">
      <w:start w:val="10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F9A0356"/>
    <w:multiLevelType w:val="hybridMultilevel"/>
    <w:tmpl w:val="367EE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15CF8"/>
    <w:multiLevelType w:val="hybridMultilevel"/>
    <w:tmpl w:val="B4162388"/>
    <w:lvl w:ilvl="0" w:tplc="492EFA9E">
      <w:start w:val="1"/>
      <w:numFmt w:val="bullet"/>
      <w:lvlText w:val="·"/>
      <w:lvlJc w:val="left"/>
      <w:pPr>
        <w:tabs>
          <w:tab w:val="num" w:pos="2026"/>
        </w:tabs>
        <w:ind w:left="202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 w15:restartNumberingAfterBreak="0">
    <w:nsid w:val="28015816"/>
    <w:multiLevelType w:val="hybridMultilevel"/>
    <w:tmpl w:val="0CF2FC66"/>
    <w:lvl w:ilvl="0" w:tplc="76285D5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9A7F03"/>
    <w:multiLevelType w:val="singleLevel"/>
    <w:tmpl w:val="F10ABE6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2D1550"/>
    <w:multiLevelType w:val="singleLevel"/>
    <w:tmpl w:val="BAC4932A"/>
    <w:lvl w:ilvl="0">
      <w:start w:val="4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0E1494"/>
    <w:multiLevelType w:val="singleLevel"/>
    <w:tmpl w:val="6428BB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901107F"/>
    <w:multiLevelType w:val="multilevel"/>
    <w:tmpl w:val="4CCC9736"/>
    <w:lvl w:ilvl="0">
      <w:start w:val="1"/>
      <w:numFmt w:val="bullet"/>
      <w:lvlText w:val="·"/>
      <w:lvlJc w:val="left"/>
      <w:pPr>
        <w:tabs>
          <w:tab w:val="num" w:pos="839"/>
        </w:tabs>
        <w:ind w:left="83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871FD"/>
    <w:multiLevelType w:val="singleLevel"/>
    <w:tmpl w:val="9954CB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D3B4F91"/>
    <w:multiLevelType w:val="hybridMultilevel"/>
    <w:tmpl w:val="83165AEC"/>
    <w:lvl w:ilvl="0" w:tplc="37AADD70">
      <w:start w:val="1"/>
      <w:numFmt w:val="bullet"/>
      <w:lvlText w:val="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1B5A34"/>
    <w:multiLevelType w:val="singleLevel"/>
    <w:tmpl w:val="91FC00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932E60"/>
    <w:multiLevelType w:val="singleLevel"/>
    <w:tmpl w:val="88022642"/>
    <w:lvl w:ilvl="0">
      <w:start w:val="4"/>
      <w:numFmt w:val="decimal"/>
      <w:lvlText w:val="3.1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DA450E4"/>
    <w:multiLevelType w:val="hybridMultilevel"/>
    <w:tmpl w:val="211808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AD5C80"/>
    <w:multiLevelType w:val="hybridMultilevel"/>
    <w:tmpl w:val="7B98014A"/>
    <w:lvl w:ilvl="0" w:tplc="D78247BC">
      <w:start w:val="1"/>
      <w:numFmt w:val="decimal"/>
      <w:lvlText w:val="%1."/>
      <w:lvlJc w:val="left"/>
      <w:pPr>
        <w:tabs>
          <w:tab w:val="num" w:pos="7874"/>
        </w:tabs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7" w15:restartNumberingAfterBreak="0">
    <w:nsid w:val="5884127F"/>
    <w:multiLevelType w:val="singleLevel"/>
    <w:tmpl w:val="6428BB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9572EAD"/>
    <w:multiLevelType w:val="hybridMultilevel"/>
    <w:tmpl w:val="C23CFA9E"/>
    <w:lvl w:ilvl="0" w:tplc="5156C4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C636D"/>
    <w:multiLevelType w:val="hybridMultilevel"/>
    <w:tmpl w:val="214EFD22"/>
    <w:lvl w:ilvl="0" w:tplc="492EFA9E">
      <w:start w:val="1"/>
      <w:numFmt w:val="bullet"/>
      <w:lvlText w:val="·"/>
      <w:lvlJc w:val="left"/>
      <w:pPr>
        <w:tabs>
          <w:tab w:val="num" w:pos="1406"/>
        </w:tabs>
        <w:ind w:left="1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4E21DA"/>
    <w:multiLevelType w:val="singleLevel"/>
    <w:tmpl w:val="AB50939A"/>
    <w:lvl w:ilvl="0">
      <w:start w:val="8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765AF9"/>
    <w:multiLevelType w:val="singleLevel"/>
    <w:tmpl w:val="8A4E7D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8F28E7"/>
    <w:multiLevelType w:val="hybridMultilevel"/>
    <w:tmpl w:val="D4FA1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442F5"/>
    <w:multiLevelType w:val="hybridMultilevel"/>
    <w:tmpl w:val="CC8230AC"/>
    <w:lvl w:ilvl="0" w:tplc="37AAD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5A308E"/>
    <w:multiLevelType w:val="multilevel"/>
    <w:tmpl w:val="C4EC4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E0378F"/>
    <w:multiLevelType w:val="hybridMultilevel"/>
    <w:tmpl w:val="4DE6C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75853"/>
    <w:multiLevelType w:val="hybridMultilevel"/>
    <w:tmpl w:val="66C65B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8D1D25"/>
    <w:multiLevelType w:val="hybridMultilevel"/>
    <w:tmpl w:val="95FA2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18"/>
  </w:num>
  <w:num w:numId="5">
    <w:abstractNumId w:val="18"/>
    <w:lvlOverride w:ilvl="0">
      <w:lvl w:ilvl="0">
        <w:start w:val="4"/>
        <w:numFmt w:val="decimal"/>
        <w:lvlText w:val="3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lvl w:ilvl="0">
        <w:start w:val="4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7"/>
    <w:lvlOverride w:ilvl="0">
      <w:lvl w:ilvl="0">
        <w:start w:val="7"/>
        <w:numFmt w:val="decimal"/>
        <w:lvlText w:val="3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13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7"/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5"/>
    <w:lvlOverride w:ilvl="0">
      <w:lvl w:ilvl="0">
        <w:start w:val="2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7"/>
  </w:num>
  <w:num w:numId="21">
    <w:abstractNumId w:val="31"/>
  </w:num>
  <w:num w:numId="22">
    <w:abstractNumId w:val="21"/>
  </w:num>
  <w:num w:numId="23">
    <w:abstractNumId w:val="30"/>
  </w:num>
  <w:num w:numId="24">
    <w:abstractNumId w:val="2"/>
  </w:num>
  <w:num w:numId="25">
    <w:abstractNumId w:val="20"/>
  </w:num>
  <w:num w:numId="26">
    <w:abstractNumId w:val="1"/>
  </w:num>
  <w:num w:numId="27">
    <w:abstractNumId w:val="36"/>
  </w:num>
  <w:num w:numId="28">
    <w:abstractNumId w:val="16"/>
  </w:num>
  <w:num w:numId="29">
    <w:abstractNumId w:val="25"/>
  </w:num>
  <w:num w:numId="30">
    <w:abstractNumId w:val="33"/>
  </w:num>
  <w:num w:numId="31">
    <w:abstractNumId w:val="10"/>
  </w:num>
  <w:num w:numId="32">
    <w:abstractNumId w:val="29"/>
  </w:num>
  <w:num w:numId="33">
    <w:abstractNumId w:val="11"/>
  </w:num>
  <w:num w:numId="34">
    <w:abstractNumId w:val="8"/>
  </w:num>
  <w:num w:numId="35">
    <w:abstractNumId w:val="15"/>
  </w:num>
  <w:num w:numId="36">
    <w:abstractNumId w:val="22"/>
  </w:num>
  <w:num w:numId="37">
    <w:abstractNumId w:val="3"/>
  </w:num>
  <w:num w:numId="38">
    <w:abstractNumId w:val="28"/>
  </w:num>
  <w:num w:numId="39">
    <w:abstractNumId w:val="26"/>
  </w:num>
  <w:num w:numId="40">
    <w:abstractNumId w:val="34"/>
  </w:num>
  <w:num w:numId="41">
    <w:abstractNumId w:val="37"/>
  </w:num>
  <w:num w:numId="42">
    <w:abstractNumId w:val="32"/>
  </w:num>
  <w:num w:numId="43">
    <w:abstractNumId w:val="14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F"/>
    <w:rsid w:val="000017D6"/>
    <w:rsid w:val="00007650"/>
    <w:rsid w:val="0003299E"/>
    <w:rsid w:val="00044FE1"/>
    <w:rsid w:val="00052EED"/>
    <w:rsid w:val="000558AD"/>
    <w:rsid w:val="00065BCE"/>
    <w:rsid w:val="00065FF3"/>
    <w:rsid w:val="0007035D"/>
    <w:rsid w:val="00070E77"/>
    <w:rsid w:val="00076679"/>
    <w:rsid w:val="00076750"/>
    <w:rsid w:val="00081A21"/>
    <w:rsid w:val="00087FB9"/>
    <w:rsid w:val="0009599C"/>
    <w:rsid w:val="00095E48"/>
    <w:rsid w:val="00097346"/>
    <w:rsid w:val="000A5B2E"/>
    <w:rsid w:val="000B680D"/>
    <w:rsid w:val="000B7D2A"/>
    <w:rsid w:val="000C406D"/>
    <w:rsid w:val="000E2050"/>
    <w:rsid w:val="000E2C29"/>
    <w:rsid w:val="000E44F1"/>
    <w:rsid w:val="000E5F06"/>
    <w:rsid w:val="000E7053"/>
    <w:rsid w:val="000F63DB"/>
    <w:rsid w:val="001029FE"/>
    <w:rsid w:val="001123C1"/>
    <w:rsid w:val="0011320A"/>
    <w:rsid w:val="00122FC9"/>
    <w:rsid w:val="0012372E"/>
    <w:rsid w:val="00131DAA"/>
    <w:rsid w:val="001511F4"/>
    <w:rsid w:val="00156908"/>
    <w:rsid w:val="00170CE0"/>
    <w:rsid w:val="001715F3"/>
    <w:rsid w:val="001816DA"/>
    <w:rsid w:val="0018339E"/>
    <w:rsid w:val="00185FD9"/>
    <w:rsid w:val="00186994"/>
    <w:rsid w:val="00191E3F"/>
    <w:rsid w:val="001A4FDB"/>
    <w:rsid w:val="001B0723"/>
    <w:rsid w:val="001B4CAC"/>
    <w:rsid w:val="001C1EDD"/>
    <w:rsid w:val="001C6E48"/>
    <w:rsid w:val="001D43A5"/>
    <w:rsid w:val="001D6172"/>
    <w:rsid w:val="001E2CDC"/>
    <w:rsid w:val="001E756E"/>
    <w:rsid w:val="001F1465"/>
    <w:rsid w:val="001F284F"/>
    <w:rsid w:val="00202A80"/>
    <w:rsid w:val="00202D37"/>
    <w:rsid w:val="002056A0"/>
    <w:rsid w:val="00213205"/>
    <w:rsid w:val="00216760"/>
    <w:rsid w:val="00231891"/>
    <w:rsid w:val="00232AB5"/>
    <w:rsid w:val="00233E05"/>
    <w:rsid w:val="00237882"/>
    <w:rsid w:val="002419EC"/>
    <w:rsid w:val="0025268D"/>
    <w:rsid w:val="00253CD6"/>
    <w:rsid w:val="00254D51"/>
    <w:rsid w:val="002665B2"/>
    <w:rsid w:val="00282DC1"/>
    <w:rsid w:val="002B2F07"/>
    <w:rsid w:val="002B55E1"/>
    <w:rsid w:val="002C0CDE"/>
    <w:rsid w:val="002C35FE"/>
    <w:rsid w:val="002C50FA"/>
    <w:rsid w:val="002D0942"/>
    <w:rsid w:val="002D282A"/>
    <w:rsid w:val="002D4695"/>
    <w:rsid w:val="002D6B09"/>
    <w:rsid w:val="002D6D70"/>
    <w:rsid w:val="002F2B8B"/>
    <w:rsid w:val="002F5A3A"/>
    <w:rsid w:val="003030DA"/>
    <w:rsid w:val="003056A6"/>
    <w:rsid w:val="00306B74"/>
    <w:rsid w:val="00312D95"/>
    <w:rsid w:val="003135F1"/>
    <w:rsid w:val="00314A6B"/>
    <w:rsid w:val="00315E62"/>
    <w:rsid w:val="003310EA"/>
    <w:rsid w:val="00341BF9"/>
    <w:rsid w:val="0035014A"/>
    <w:rsid w:val="0035023A"/>
    <w:rsid w:val="00364966"/>
    <w:rsid w:val="00364EA8"/>
    <w:rsid w:val="00380276"/>
    <w:rsid w:val="00387A6C"/>
    <w:rsid w:val="003913F0"/>
    <w:rsid w:val="003954E2"/>
    <w:rsid w:val="003A7DD7"/>
    <w:rsid w:val="003C0BA4"/>
    <w:rsid w:val="003D498E"/>
    <w:rsid w:val="003E11E4"/>
    <w:rsid w:val="003E56CB"/>
    <w:rsid w:val="003F0D0F"/>
    <w:rsid w:val="003F0F7B"/>
    <w:rsid w:val="003F6F96"/>
    <w:rsid w:val="00401109"/>
    <w:rsid w:val="00406A9C"/>
    <w:rsid w:val="004141F2"/>
    <w:rsid w:val="004153EE"/>
    <w:rsid w:val="00420242"/>
    <w:rsid w:val="0043507E"/>
    <w:rsid w:val="00437CF4"/>
    <w:rsid w:val="004406FF"/>
    <w:rsid w:val="00461BE9"/>
    <w:rsid w:val="00462DDC"/>
    <w:rsid w:val="0046386E"/>
    <w:rsid w:val="00465AEB"/>
    <w:rsid w:val="00467A5F"/>
    <w:rsid w:val="0047757C"/>
    <w:rsid w:val="004839B1"/>
    <w:rsid w:val="00485EB0"/>
    <w:rsid w:val="004940A9"/>
    <w:rsid w:val="004B730D"/>
    <w:rsid w:val="004B7C96"/>
    <w:rsid w:val="004D0C56"/>
    <w:rsid w:val="004D50CA"/>
    <w:rsid w:val="004E722C"/>
    <w:rsid w:val="00506E6D"/>
    <w:rsid w:val="00524734"/>
    <w:rsid w:val="00535DCB"/>
    <w:rsid w:val="00541E4B"/>
    <w:rsid w:val="00560E7A"/>
    <w:rsid w:val="005618B6"/>
    <w:rsid w:val="005625AD"/>
    <w:rsid w:val="005852B4"/>
    <w:rsid w:val="00591C30"/>
    <w:rsid w:val="005A03A4"/>
    <w:rsid w:val="005A156C"/>
    <w:rsid w:val="005A330E"/>
    <w:rsid w:val="005B298F"/>
    <w:rsid w:val="005B3384"/>
    <w:rsid w:val="005B4CD4"/>
    <w:rsid w:val="005C0656"/>
    <w:rsid w:val="005C34F1"/>
    <w:rsid w:val="005D10BC"/>
    <w:rsid w:val="005D1FBF"/>
    <w:rsid w:val="005D3D6C"/>
    <w:rsid w:val="005F1ADC"/>
    <w:rsid w:val="005F3724"/>
    <w:rsid w:val="005F74D5"/>
    <w:rsid w:val="00602174"/>
    <w:rsid w:val="006065CE"/>
    <w:rsid w:val="00616FB9"/>
    <w:rsid w:val="00634C5B"/>
    <w:rsid w:val="0063546B"/>
    <w:rsid w:val="0064099F"/>
    <w:rsid w:val="00643943"/>
    <w:rsid w:val="00644A5D"/>
    <w:rsid w:val="00654BA2"/>
    <w:rsid w:val="00660C60"/>
    <w:rsid w:val="00667C8C"/>
    <w:rsid w:val="006C0213"/>
    <w:rsid w:val="006C0BC4"/>
    <w:rsid w:val="006C1C75"/>
    <w:rsid w:val="006C579A"/>
    <w:rsid w:val="006E0B5E"/>
    <w:rsid w:val="006E340F"/>
    <w:rsid w:val="006F5D83"/>
    <w:rsid w:val="00701BCF"/>
    <w:rsid w:val="0071031C"/>
    <w:rsid w:val="00713537"/>
    <w:rsid w:val="00725C66"/>
    <w:rsid w:val="00735550"/>
    <w:rsid w:val="0073704F"/>
    <w:rsid w:val="007376DF"/>
    <w:rsid w:val="00751CF4"/>
    <w:rsid w:val="007530BF"/>
    <w:rsid w:val="0075377F"/>
    <w:rsid w:val="007539DC"/>
    <w:rsid w:val="00773026"/>
    <w:rsid w:val="007935C5"/>
    <w:rsid w:val="007A2DA6"/>
    <w:rsid w:val="007C35FB"/>
    <w:rsid w:val="007D00CB"/>
    <w:rsid w:val="007D2D50"/>
    <w:rsid w:val="007F22A2"/>
    <w:rsid w:val="0081390A"/>
    <w:rsid w:val="00827D2D"/>
    <w:rsid w:val="008324E1"/>
    <w:rsid w:val="00870FB9"/>
    <w:rsid w:val="00873E9B"/>
    <w:rsid w:val="00875403"/>
    <w:rsid w:val="008A0118"/>
    <w:rsid w:val="008A3345"/>
    <w:rsid w:val="008A43A9"/>
    <w:rsid w:val="008C7D83"/>
    <w:rsid w:val="008D04B2"/>
    <w:rsid w:val="008D04DA"/>
    <w:rsid w:val="008E1253"/>
    <w:rsid w:val="008F76E7"/>
    <w:rsid w:val="00902E3F"/>
    <w:rsid w:val="00915384"/>
    <w:rsid w:val="009165A1"/>
    <w:rsid w:val="00920D1C"/>
    <w:rsid w:val="0092377D"/>
    <w:rsid w:val="00924A4E"/>
    <w:rsid w:val="0092666C"/>
    <w:rsid w:val="00940307"/>
    <w:rsid w:val="00940986"/>
    <w:rsid w:val="0094283A"/>
    <w:rsid w:val="009544DE"/>
    <w:rsid w:val="0095752C"/>
    <w:rsid w:val="00960535"/>
    <w:rsid w:val="009814F5"/>
    <w:rsid w:val="00991EDB"/>
    <w:rsid w:val="0099201A"/>
    <w:rsid w:val="00997082"/>
    <w:rsid w:val="009A134A"/>
    <w:rsid w:val="009A2732"/>
    <w:rsid w:val="009A43F0"/>
    <w:rsid w:val="009A71C2"/>
    <w:rsid w:val="009A7807"/>
    <w:rsid w:val="009B4586"/>
    <w:rsid w:val="009B6107"/>
    <w:rsid w:val="009C6298"/>
    <w:rsid w:val="009C6DD0"/>
    <w:rsid w:val="009D50BB"/>
    <w:rsid w:val="009E3810"/>
    <w:rsid w:val="009E5B47"/>
    <w:rsid w:val="009E6615"/>
    <w:rsid w:val="00A03754"/>
    <w:rsid w:val="00A0558C"/>
    <w:rsid w:val="00A0581F"/>
    <w:rsid w:val="00A05F4C"/>
    <w:rsid w:val="00A14926"/>
    <w:rsid w:val="00A268D4"/>
    <w:rsid w:val="00A31C8D"/>
    <w:rsid w:val="00A40231"/>
    <w:rsid w:val="00A409EB"/>
    <w:rsid w:val="00A52D2C"/>
    <w:rsid w:val="00A605BC"/>
    <w:rsid w:val="00A706E3"/>
    <w:rsid w:val="00A718BB"/>
    <w:rsid w:val="00A81970"/>
    <w:rsid w:val="00A83172"/>
    <w:rsid w:val="00A83B8F"/>
    <w:rsid w:val="00A84B55"/>
    <w:rsid w:val="00A95E04"/>
    <w:rsid w:val="00AA07AA"/>
    <w:rsid w:val="00AA2900"/>
    <w:rsid w:val="00AA6983"/>
    <w:rsid w:val="00AB2289"/>
    <w:rsid w:val="00AC1F27"/>
    <w:rsid w:val="00AC2F40"/>
    <w:rsid w:val="00AD7DF3"/>
    <w:rsid w:val="00AE75C3"/>
    <w:rsid w:val="00AF3F6C"/>
    <w:rsid w:val="00B05169"/>
    <w:rsid w:val="00B065A7"/>
    <w:rsid w:val="00B214D4"/>
    <w:rsid w:val="00B21F3A"/>
    <w:rsid w:val="00B32069"/>
    <w:rsid w:val="00B42CCB"/>
    <w:rsid w:val="00B54C31"/>
    <w:rsid w:val="00B60E64"/>
    <w:rsid w:val="00B660C3"/>
    <w:rsid w:val="00B66947"/>
    <w:rsid w:val="00B730AE"/>
    <w:rsid w:val="00B742D2"/>
    <w:rsid w:val="00B80AB9"/>
    <w:rsid w:val="00B87D12"/>
    <w:rsid w:val="00B9245F"/>
    <w:rsid w:val="00B961EB"/>
    <w:rsid w:val="00BA1F66"/>
    <w:rsid w:val="00BA6DDD"/>
    <w:rsid w:val="00BA7F82"/>
    <w:rsid w:val="00BB6AE8"/>
    <w:rsid w:val="00BC5315"/>
    <w:rsid w:val="00BD6669"/>
    <w:rsid w:val="00BF0EB0"/>
    <w:rsid w:val="00BF2287"/>
    <w:rsid w:val="00BF70C7"/>
    <w:rsid w:val="00C0625B"/>
    <w:rsid w:val="00C07FB5"/>
    <w:rsid w:val="00C10BF8"/>
    <w:rsid w:val="00C11201"/>
    <w:rsid w:val="00C14320"/>
    <w:rsid w:val="00C2074A"/>
    <w:rsid w:val="00C208B3"/>
    <w:rsid w:val="00C46968"/>
    <w:rsid w:val="00C51DE1"/>
    <w:rsid w:val="00C5490A"/>
    <w:rsid w:val="00C549C9"/>
    <w:rsid w:val="00C66F42"/>
    <w:rsid w:val="00C87877"/>
    <w:rsid w:val="00C9009E"/>
    <w:rsid w:val="00C92FE9"/>
    <w:rsid w:val="00CA0EB6"/>
    <w:rsid w:val="00CB3945"/>
    <w:rsid w:val="00CC443E"/>
    <w:rsid w:val="00CC4801"/>
    <w:rsid w:val="00CC7579"/>
    <w:rsid w:val="00CD1276"/>
    <w:rsid w:val="00CD163A"/>
    <w:rsid w:val="00CD35F4"/>
    <w:rsid w:val="00CE7821"/>
    <w:rsid w:val="00CF0354"/>
    <w:rsid w:val="00CF40D8"/>
    <w:rsid w:val="00D0459E"/>
    <w:rsid w:val="00D1119B"/>
    <w:rsid w:val="00D215CB"/>
    <w:rsid w:val="00D236BB"/>
    <w:rsid w:val="00D25797"/>
    <w:rsid w:val="00D303A5"/>
    <w:rsid w:val="00D36608"/>
    <w:rsid w:val="00D404D5"/>
    <w:rsid w:val="00D409FC"/>
    <w:rsid w:val="00D479C5"/>
    <w:rsid w:val="00D50C18"/>
    <w:rsid w:val="00D66537"/>
    <w:rsid w:val="00D7209C"/>
    <w:rsid w:val="00D80770"/>
    <w:rsid w:val="00D9380F"/>
    <w:rsid w:val="00D94832"/>
    <w:rsid w:val="00DB40CB"/>
    <w:rsid w:val="00DB6CCB"/>
    <w:rsid w:val="00DC4B38"/>
    <w:rsid w:val="00DC5E95"/>
    <w:rsid w:val="00DD5772"/>
    <w:rsid w:val="00DE3DAD"/>
    <w:rsid w:val="00E0414B"/>
    <w:rsid w:val="00E05B01"/>
    <w:rsid w:val="00E067BC"/>
    <w:rsid w:val="00E1157E"/>
    <w:rsid w:val="00E116D8"/>
    <w:rsid w:val="00E158E9"/>
    <w:rsid w:val="00E17714"/>
    <w:rsid w:val="00E21262"/>
    <w:rsid w:val="00E221C6"/>
    <w:rsid w:val="00E32834"/>
    <w:rsid w:val="00E344CE"/>
    <w:rsid w:val="00E34883"/>
    <w:rsid w:val="00E44ED7"/>
    <w:rsid w:val="00E5387D"/>
    <w:rsid w:val="00E56095"/>
    <w:rsid w:val="00E5755A"/>
    <w:rsid w:val="00E616FD"/>
    <w:rsid w:val="00E7265B"/>
    <w:rsid w:val="00E7560D"/>
    <w:rsid w:val="00E8220F"/>
    <w:rsid w:val="00E971A1"/>
    <w:rsid w:val="00EA1DEA"/>
    <w:rsid w:val="00EA3C06"/>
    <w:rsid w:val="00EB1630"/>
    <w:rsid w:val="00EC28D2"/>
    <w:rsid w:val="00EC7C53"/>
    <w:rsid w:val="00ED5C2D"/>
    <w:rsid w:val="00ED60AC"/>
    <w:rsid w:val="00ED67BB"/>
    <w:rsid w:val="00EE0749"/>
    <w:rsid w:val="00EE7676"/>
    <w:rsid w:val="00EF4036"/>
    <w:rsid w:val="00EF49FC"/>
    <w:rsid w:val="00EF6B95"/>
    <w:rsid w:val="00F10BF8"/>
    <w:rsid w:val="00F20913"/>
    <w:rsid w:val="00F41FE3"/>
    <w:rsid w:val="00F43C97"/>
    <w:rsid w:val="00F445C8"/>
    <w:rsid w:val="00F72CB1"/>
    <w:rsid w:val="00F76E5E"/>
    <w:rsid w:val="00FA3FE4"/>
    <w:rsid w:val="00FA572D"/>
    <w:rsid w:val="00FC2ED7"/>
    <w:rsid w:val="00FE2B4F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95DD4"/>
  <w15:docId w15:val="{B6A7860C-8844-45F5-BB19-4BB446FD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C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065CE"/>
    <w:pPr>
      <w:spacing w:line="323" w:lineRule="exact"/>
      <w:jc w:val="center"/>
    </w:pPr>
  </w:style>
  <w:style w:type="paragraph" w:customStyle="1" w:styleId="Style2">
    <w:name w:val="Style2"/>
    <w:basedOn w:val="a"/>
    <w:rsid w:val="006065CE"/>
    <w:pPr>
      <w:spacing w:line="324" w:lineRule="exact"/>
      <w:ind w:firstLine="581"/>
      <w:jc w:val="both"/>
    </w:pPr>
  </w:style>
  <w:style w:type="paragraph" w:customStyle="1" w:styleId="Style3">
    <w:name w:val="Style3"/>
    <w:basedOn w:val="a"/>
    <w:rsid w:val="006065CE"/>
    <w:pPr>
      <w:spacing w:line="317" w:lineRule="exact"/>
      <w:ind w:firstLine="686"/>
      <w:jc w:val="both"/>
    </w:pPr>
  </w:style>
  <w:style w:type="paragraph" w:customStyle="1" w:styleId="Style4">
    <w:name w:val="Style4"/>
    <w:basedOn w:val="a"/>
    <w:rsid w:val="006065CE"/>
    <w:pPr>
      <w:spacing w:line="326" w:lineRule="exact"/>
      <w:ind w:hanging="346"/>
    </w:pPr>
  </w:style>
  <w:style w:type="paragraph" w:customStyle="1" w:styleId="Style5">
    <w:name w:val="Style5"/>
    <w:basedOn w:val="a"/>
    <w:rsid w:val="006065CE"/>
    <w:pPr>
      <w:spacing w:line="322" w:lineRule="exact"/>
      <w:ind w:firstLine="1109"/>
    </w:pPr>
  </w:style>
  <w:style w:type="paragraph" w:customStyle="1" w:styleId="Style6">
    <w:name w:val="Style6"/>
    <w:basedOn w:val="a"/>
    <w:rsid w:val="006065CE"/>
  </w:style>
  <w:style w:type="paragraph" w:customStyle="1" w:styleId="Style7">
    <w:name w:val="Style7"/>
    <w:basedOn w:val="a"/>
    <w:rsid w:val="006065CE"/>
    <w:pPr>
      <w:spacing w:line="319" w:lineRule="exact"/>
      <w:ind w:firstLine="552"/>
      <w:jc w:val="both"/>
    </w:pPr>
  </w:style>
  <w:style w:type="paragraph" w:customStyle="1" w:styleId="Style8">
    <w:name w:val="Style8"/>
    <w:basedOn w:val="a"/>
    <w:rsid w:val="006065CE"/>
    <w:pPr>
      <w:jc w:val="both"/>
    </w:pPr>
  </w:style>
  <w:style w:type="paragraph" w:customStyle="1" w:styleId="Style9">
    <w:name w:val="Style9"/>
    <w:basedOn w:val="a"/>
    <w:rsid w:val="006065CE"/>
    <w:pPr>
      <w:spacing w:line="322" w:lineRule="exact"/>
      <w:ind w:firstLine="288"/>
    </w:pPr>
  </w:style>
  <w:style w:type="paragraph" w:customStyle="1" w:styleId="Style10">
    <w:name w:val="Style10"/>
    <w:basedOn w:val="a"/>
    <w:rsid w:val="006065CE"/>
    <w:pPr>
      <w:spacing w:line="322" w:lineRule="exact"/>
    </w:pPr>
  </w:style>
  <w:style w:type="paragraph" w:customStyle="1" w:styleId="Style11">
    <w:name w:val="Style11"/>
    <w:basedOn w:val="a"/>
    <w:rsid w:val="006065CE"/>
    <w:pPr>
      <w:spacing w:line="326" w:lineRule="exact"/>
      <w:ind w:hanging="350"/>
    </w:pPr>
  </w:style>
  <w:style w:type="paragraph" w:customStyle="1" w:styleId="Style12">
    <w:name w:val="Style12"/>
    <w:basedOn w:val="a"/>
    <w:rsid w:val="006065CE"/>
    <w:pPr>
      <w:spacing w:line="312" w:lineRule="exact"/>
      <w:ind w:firstLine="134"/>
    </w:pPr>
  </w:style>
  <w:style w:type="character" w:customStyle="1" w:styleId="FontStyle14">
    <w:name w:val="Font Style14"/>
    <w:basedOn w:val="a0"/>
    <w:rsid w:val="006065C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6065CE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6065CE"/>
    <w:rPr>
      <w:rFonts w:cs="Times New Roman"/>
      <w:color w:val="000080"/>
      <w:u w:val="single"/>
    </w:rPr>
  </w:style>
  <w:style w:type="paragraph" w:styleId="a4">
    <w:name w:val="footnote text"/>
    <w:basedOn w:val="a"/>
    <w:link w:val="a5"/>
    <w:semiHidden/>
    <w:rsid w:val="003C0B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3C0BA4"/>
    <w:rPr>
      <w:rFonts w:hAnsi="Times New Roman" w:cs="Times New Roman"/>
    </w:rPr>
  </w:style>
  <w:style w:type="character" w:styleId="a6">
    <w:name w:val="footnote reference"/>
    <w:basedOn w:val="a0"/>
    <w:semiHidden/>
    <w:rsid w:val="003C0BA4"/>
    <w:rPr>
      <w:rFonts w:cs="Times New Roman"/>
      <w:vertAlign w:val="superscript"/>
    </w:rPr>
  </w:style>
  <w:style w:type="table" w:styleId="a7">
    <w:name w:val="Table Grid"/>
    <w:basedOn w:val="a1"/>
    <w:uiPriority w:val="59"/>
    <w:locked/>
    <w:rsid w:val="001B4CA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E722C"/>
    <w:pPr>
      <w:widowControl/>
      <w:autoSpaceDE/>
      <w:autoSpaceDN/>
      <w:adjustRightInd/>
      <w:spacing w:before="100" w:beforeAutospacing="1" w:after="119"/>
    </w:pPr>
  </w:style>
  <w:style w:type="character" w:styleId="a9">
    <w:name w:val="annotation reference"/>
    <w:basedOn w:val="a0"/>
    <w:semiHidden/>
    <w:rsid w:val="00751CF4"/>
    <w:rPr>
      <w:rFonts w:cs="Times New Roman"/>
      <w:sz w:val="16"/>
      <w:szCs w:val="16"/>
    </w:rPr>
  </w:style>
  <w:style w:type="paragraph" w:styleId="aa">
    <w:name w:val="annotation text"/>
    <w:basedOn w:val="a"/>
    <w:semiHidden/>
    <w:rsid w:val="00751CF4"/>
    <w:rPr>
      <w:sz w:val="20"/>
      <w:szCs w:val="20"/>
    </w:rPr>
  </w:style>
  <w:style w:type="paragraph" w:styleId="ab">
    <w:name w:val="annotation subject"/>
    <w:basedOn w:val="aa"/>
    <w:next w:val="aa"/>
    <w:semiHidden/>
    <w:rsid w:val="00751CF4"/>
    <w:rPr>
      <w:b/>
      <w:bCs/>
    </w:rPr>
  </w:style>
  <w:style w:type="paragraph" w:styleId="ac">
    <w:name w:val="Balloon Text"/>
    <w:basedOn w:val="a"/>
    <w:semiHidden/>
    <w:rsid w:val="00751CF4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F403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26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Письмо"/>
    <w:basedOn w:val="a"/>
    <w:rsid w:val="00B961EB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B961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B6107"/>
  </w:style>
  <w:style w:type="paragraph" w:styleId="af">
    <w:name w:val="header"/>
    <w:basedOn w:val="a"/>
    <w:link w:val="af0"/>
    <w:rsid w:val="003954E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954E2"/>
    <w:rPr>
      <w:rFonts w:hAnsi="Times New Roman"/>
      <w:sz w:val="24"/>
      <w:szCs w:val="24"/>
    </w:rPr>
  </w:style>
  <w:style w:type="paragraph" w:styleId="af1">
    <w:name w:val="footer"/>
    <w:basedOn w:val="a"/>
    <w:link w:val="af2"/>
    <w:rsid w:val="003954E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954E2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5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97976837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bors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B2B4-99A9-42C1-99CC-F160BC92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АСТРАХАНСКОЙ ОБЛАСТИ</vt:lpstr>
    </vt:vector>
  </TitlesOfParts>
  <Company>*</Company>
  <LinksUpToDate>false</LinksUpToDate>
  <CharactersWithSpaces>12160</CharactersWithSpaces>
  <SharedDoc>false</SharedDoc>
  <HLinks>
    <vt:vector size="6" baseType="variant"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mailto:agkpt@astranet.ru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АСТРАХАНСКОЙ ОБЛАСТИ</dc:title>
  <dc:creator>Наталья Гончар</dc:creator>
  <cp:lastModifiedBy>Katia</cp:lastModifiedBy>
  <cp:revision>36</cp:revision>
  <cp:lastPrinted>2015-01-20T22:20:00Z</cp:lastPrinted>
  <dcterms:created xsi:type="dcterms:W3CDTF">2022-04-12T05:57:00Z</dcterms:created>
  <dcterms:modified xsi:type="dcterms:W3CDTF">2022-04-17T22:31:00Z</dcterms:modified>
</cp:coreProperties>
</file>